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571D" w14:textId="77777777" w:rsidR="007436B3" w:rsidRDefault="007436B3" w:rsidP="007436B3">
      <w:pPr>
        <w:spacing w:before="100" w:beforeAutospacing="1" w:after="100" w:afterAutospacing="1"/>
        <w:jc w:val="both"/>
        <w:rPr>
          <w:rFonts w:ascii="Arial" w:hAnsi="Arial" w:cs="Arial"/>
          <w:b/>
          <w:u w:val="single"/>
        </w:rPr>
      </w:pPr>
    </w:p>
    <w:p w14:paraId="729AF2FA" w14:textId="7D3CF359" w:rsidR="007436B3" w:rsidRPr="007436B3" w:rsidRDefault="007436B3" w:rsidP="007436B3">
      <w:pPr>
        <w:spacing w:before="100" w:beforeAutospacing="1" w:after="100" w:afterAutospacing="1"/>
        <w:jc w:val="both"/>
        <w:rPr>
          <w:rFonts w:ascii="Arial" w:hAnsi="Arial" w:cs="Arial"/>
          <w:b/>
        </w:rPr>
      </w:pPr>
      <w:r w:rsidRPr="007436B3">
        <w:rPr>
          <w:rFonts w:ascii="Arial" w:hAnsi="Arial" w:cs="Arial"/>
          <w:b/>
        </w:rPr>
        <w:t>Annex 8.1.3</w:t>
      </w:r>
    </w:p>
    <w:p w14:paraId="3C078BC4" w14:textId="0A40CA3B" w:rsidR="0008702B" w:rsidRPr="00486042" w:rsidRDefault="0008702B" w:rsidP="007436B3">
      <w:pPr>
        <w:spacing w:before="100" w:beforeAutospacing="1" w:after="100" w:afterAutospacing="1"/>
        <w:jc w:val="both"/>
        <w:rPr>
          <w:rFonts w:ascii="Arial" w:hAnsi="Arial" w:cs="Arial"/>
          <w:b/>
          <w:u w:val="single"/>
        </w:rPr>
      </w:pPr>
      <w:r w:rsidRPr="00486042">
        <w:rPr>
          <w:rFonts w:ascii="Arial" w:hAnsi="Arial" w:cs="Arial"/>
          <w:b/>
          <w:u w:val="single"/>
        </w:rPr>
        <w:t xml:space="preserve">ENFORCEMENT POLICY </w:t>
      </w:r>
    </w:p>
    <w:p w14:paraId="0889B81F" w14:textId="0E0D8DEB"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 xml:space="preserve">One of the functions of River Yealm Harbour Authority </w:t>
      </w:r>
      <w:r w:rsidR="00812432">
        <w:rPr>
          <w:rFonts w:ascii="Arial" w:hAnsi="Arial" w:cs="Arial"/>
          <w:sz w:val="22"/>
          <w:szCs w:val="22"/>
        </w:rPr>
        <w:t xml:space="preserve">(RYHA) </w:t>
      </w:r>
      <w:r w:rsidRPr="00486042">
        <w:rPr>
          <w:rFonts w:ascii="Arial" w:hAnsi="Arial" w:cs="Arial"/>
          <w:sz w:val="22"/>
          <w:szCs w:val="22"/>
        </w:rPr>
        <w:t xml:space="preserve">is to act as a regulator and enforcer for a range of legal duties and powers contained in Acts of Parliament, Regulations and Orders including the RYHA </w:t>
      </w:r>
      <w:r w:rsidR="000E7D86" w:rsidRPr="00486042">
        <w:rPr>
          <w:rFonts w:ascii="Arial" w:hAnsi="Arial" w:cs="Arial"/>
          <w:sz w:val="22"/>
          <w:szCs w:val="22"/>
        </w:rPr>
        <w:t>Regulations.</w:t>
      </w:r>
    </w:p>
    <w:p w14:paraId="26692F8A" w14:textId="63F1B3C3"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The purpose of enforcement is to regulate th</w:t>
      </w:r>
      <w:r w:rsidR="000E7D86" w:rsidRPr="00486042">
        <w:rPr>
          <w:rFonts w:ascii="Arial" w:hAnsi="Arial" w:cs="Arial"/>
          <w:sz w:val="22"/>
          <w:szCs w:val="22"/>
        </w:rPr>
        <w:t>e use of the harbour and crown</w:t>
      </w:r>
      <w:r w:rsidRPr="00486042">
        <w:rPr>
          <w:rFonts w:ascii="Arial" w:hAnsi="Arial" w:cs="Arial"/>
          <w:sz w:val="22"/>
          <w:szCs w:val="22"/>
        </w:rPr>
        <w:t xml:space="preserve"> estate to enable business to be conducted efficiently and safely; thereby protecting harbour users, </w:t>
      </w:r>
      <w:r w:rsidR="006E16A3" w:rsidRPr="00486042">
        <w:rPr>
          <w:rFonts w:ascii="Arial" w:hAnsi="Arial" w:cs="Arial"/>
          <w:sz w:val="22"/>
          <w:szCs w:val="22"/>
        </w:rPr>
        <w:t>residents,</w:t>
      </w:r>
      <w:r w:rsidRPr="00486042">
        <w:rPr>
          <w:rFonts w:ascii="Arial" w:hAnsi="Arial" w:cs="Arial"/>
          <w:sz w:val="22"/>
          <w:szCs w:val="22"/>
        </w:rPr>
        <w:t xml:space="preserve"> and visitors to the River Yealm </w:t>
      </w:r>
      <w:r w:rsidR="007436B3">
        <w:rPr>
          <w:rFonts w:ascii="Arial" w:hAnsi="Arial" w:cs="Arial"/>
          <w:sz w:val="22"/>
          <w:szCs w:val="22"/>
        </w:rPr>
        <w:t>whilst</w:t>
      </w:r>
      <w:r w:rsidRPr="00486042">
        <w:rPr>
          <w:rFonts w:ascii="Arial" w:hAnsi="Arial" w:cs="Arial"/>
          <w:sz w:val="22"/>
          <w:szCs w:val="22"/>
        </w:rPr>
        <w:t xml:space="preserve"> safeguarding the environment. Enforcement is a very broad term which covers a large spectrum of work and includes offering advice and information through to bringing prosecutions for more serious offences. </w:t>
      </w:r>
    </w:p>
    <w:p w14:paraId="2C519667" w14:textId="4C3B8CA1"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The RYHA is responsible for a range of harbour and marine legislation. This policy details the standards and guidance that will</w:t>
      </w:r>
      <w:r w:rsidR="000E7D86" w:rsidRPr="00486042">
        <w:rPr>
          <w:rFonts w:ascii="Arial" w:hAnsi="Arial" w:cs="Arial"/>
          <w:sz w:val="22"/>
          <w:szCs w:val="22"/>
        </w:rPr>
        <w:t xml:space="preserve"> apply when the harbour </w:t>
      </w:r>
      <w:r w:rsidR="00791BF6" w:rsidRPr="00486042">
        <w:rPr>
          <w:rFonts w:ascii="Arial" w:hAnsi="Arial" w:cs="Arial"/>
          <w:sz w:val="22"/>
          <w:szCs w:val="22"/>
        </w:rPr>
        <w:t>officers/</w:t>
      </w:r>
      <w:r w:rsidR="000E7D86" w:rsidRPr="00486042">
        <w:rPr>
          <w:rFonts w:ascii="Arial" w:hAnsi="Arial" w:cs="Arial"/>
          <w:sz w:val="22"/>
          <w:szCs w:val="22"/>
        </w:rPr>
        <w:t>assistants</w:t>
      </w:r>
      <w:r w:rsidRPr="00486042">
        <w:rPr>
          <w:rFonts w:ascii="Arial" w:hAnsi="Arial" w:cs="Arial"/>
          <w:sz w:val="22"/>
          <w:szCs w:val="22"/>
        </w:rPr>
        <w:t xml:space="preserve"> undertake their regulatory duties. </w:t>
      </w:r>
    </w:p>
    <w:p w14:paraId="5103BC04" w14:textId="77777777" w:rsidR="0008702B" w:rsidRPr="00486042" w:rsidRDefault="0008702B" w:rsidP="007436B3">
      <w:pPr>
        <w:spacing w:before="100" w:beforeAutospacing="1" w:after="100" w:afterAutospacing="1"/>
        <w:jc w:val="both"/>
        <w:rPr>
          <w:rFonts w:ascii="Arial" w:hAnsi="Arial" w:cs="Arial"/>
          <w:b/>
        </w:rPr>
      </w:pPr>
      <w:r w:rsidRPr="00486042">
        <w:rPr>
          <w:rFonts w:ascii="Arial" w:hAnsi="Arial" w:cs="Arial"/>
          <w:b/>
          <w:sz w:val="22"/>
          <w:szCs w:val="22"/>
        </w:rPr>
        <w:t xml:space="preserve">Aims </w:t>
      </w:r>
    </w:p>
    <w:p w14:paraId="1750D40D" w14:textId="3120EC24"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 xml:space="preserve">The </w:t>
      </w:r>
      <w:r w:rsidR="00812432">
        <w:rPr>
          <w:rFonts w:ascii="Arial" w:hAnsi="Arial" w:cs="Arial"/>
          <w:sz w:val="22"/>
          <w:szCs w:val="22"/>
        </w:rPr>
        <w:t>RY</w:t>
      </w:r>
      <w:r w:rsidRPr="00486042">
        <w:rPr>
          <w:rFonts w:ascii="Arial" w:hAnsi="Arial" w:cs="Arial"/>
          <w:sz w:val="22"/>
          <w:szCs w:val="22"/>
        </w:rPr>
        <w:t xml:space="preserve">HA </w:t>
      </w:r>
      <w:r w:rsidR="000E7D86" w:rsidRPr="00486042">
        <w:rPr>
          <w:rFonts w:ascii="Arial" w:hAnsi="Arial" w:cs="Arial"/>
          <w:sz w:val="22"/>
          <w:szCs w:val="22"/>
        </w:rPr>
        <w:t>will:</w:t>
      </w:r>
    </w:p>
    <w:p w14:paraId="12E3AE19" w14:textId="77777777" w:rsidR="0008702B" w:rsidRPr="00486042" w:rsidRDefault="0008702B" w:rsidP="007436B3">
      <w:pPr>
        <w:numPr>
          <w:ilvl w:val="0"/>
          <w:numId w:val="1"/>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Seek to achieve compliance in a fair, consistent, proportional, </w:t>
      </w:r>
      <w:proofErr w:type="gramStart"/>
      <w:r w:rsidRPr="00486042">
        <w:rPr>
          <w:rFonts w:ascii="Arial" w:hAnsi="Arial" w:cs="Arial"/>
          <w:sz w:val="22"/>
          <w:szCs w:val="22"/>
        </w:rPr>
        <w:t>transparent</w:t>
      </w:r>
      <w:proofErr w:type="gramEnd"/>
      <w:r w:rsidRPr="00486042">
        <w:rPr>
          <w:rFonts w:ascii="Arial" w:hAnsi="Arial" w:cs="Arial"/>
          <w:sz w:val="22"/>
          <w:szCs w:val="22"/>
        </w:rPr>
        <w:t xml:space="preserve"> and targeted manner </w:t>
      </w:r>
    </w:p>
    <w:p w14:paraId="439AB179" w14:textId="0856A67A" w:rsidR="0008702B" w:rsidRPr="00486042" w:rsidRDefault="0008702B" w:rsidP="007436B3">
      <w:pPr>
        <w:numPr>
          <w:ilvl w:val="0"/>
          <w:numId w:val="1"/>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Seek to be clear, </w:t>
      </w:r>
      <w:r w:rsidR="006E16A3" w:rsidRPr="00486042">
        <w:rPr>
          <w:rFonts w:ascii="Arial" w:hAnsi="Arial" w:cs="Arial"/>
          <w:sz w:val="22"/>
          <w:szCs w:val="22"/>
        </w:rPr>
        <w:t>open,</w:t>
      </w:r>
      <w:r w:rsidRPr="00486042">
        <w:rPr>
          <w:rFonts w:ascii="Arial" w:hAnsi="Arial" w:cs="Arial"/>
          <w:sz w:val="22"/>
          <w:szCs w:val="22"/>
        </w:rPr>
        <w:t xml:space="preserve"> and helpful in its approach to enforcement </w:t>
      </w:r>
    </w:p>
    <w:p w14:paraId="2097583C" w14:textId="77777777" w:rsidR="000E7D86" w:rsidRPr="00486042" w:rsidRDefault="0008702B" w:rsidP="007436B3">
      <w:pPr>
        <w:numPr>
          <w:ilvl w:val="0"/>
          <w:numId w:val="1"/>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Seek to target enforcement resources at areas of highest risk, including non- </w:t>
      </w:r>
      <w:r w:rsidR="000E7D86" w:rsidRPr="00486042">
        <w:rPr>
          <w:rFonts w:ascii="Arial" w:hAnsi="Arial" w:cs="Arial"/>
          <w:sz w:val="22"/>
          <w:szCs w:val="22"/>
        </w:rPr>
        <w:t xml:space="preserve">compliant </w:t>
      </w:r>
      <w:r w:rsidRPr="00486042">
        <w:rPr>
          <w:rFonts w:ascii="Arial" w:hAnsi="Arial" w:cs="Arial"/>
          <w:sz w:val="22"/>
          <w:szCs w:val="22"/>
        </w:rPr>
        <w:t xml:space="preserve">businesses and individuals </w:t>
      </w:r>
    </w:p>
    <w:p w14:paraId="26388686" w14:textId="77777777" w:rsidR="0008702B" w:rsidRPr="00486042" w:rsidRDefault="0008702B" w:rsidP="007436B3">
      <w:pPr>
        <w:spacing w:before="100" w:beforeAutospacing="1" w:after="100" w:afterAutospacing="1"/>
        <w:jc w:val="both"/>
        <w:rPr>
          <w:rFonts w:ascii="Arial" w:hAnsi="Arial" w:cs="Arial"/>
          <w:b/>
          <w:sz w:val="22"/>
          <w:szCs w:val="22"/>
        </w:rPr>
      </w:pPr>
      <w:r w:rsidRPr="00486042">
        <w:rPr>
          <w:rFonts w:ascii="Arial" w:hAnsi="Arial" w:cs="Arial"/>
          <w:b/>
          <w:sz w:val="22"/>
          <w:szCs w:val="22"/>
        </w:rPr>
        <w:t xml:space="preserve">Guiding Principles </w:t>
      </w:r>
    </w:p>
    <w:p w14:paraId="618D915A" w14:textId="12DB13A6" w:rsidR="0008702B" w:rsidRPr="00486042" w:rsidRDefault="0008702B" w:rsidP="007436B3">
      <w:pPr>
        <w:spacing w:before="100" w:beforeAutospacing="1" w:after="100" w:afterAutospacing="1"/>
        <w:jc w:val="both"/>
        <w:rPr>
          <w:rFonts w:ascii="Arial" w:hAnsi="Arial" w:cs="Arial"/>
          <w:sz w:val="22"/>
          <w:szCs w:val="22"/>
        </w:rPr>
      </w:pPr>
      <w:r w:rsidRPr="00486042">
        <w:rPr>
          <w:rFonts w:ascii="Arial" w:hAnsi="Arial" w:cs="Arial"/>
          <w:sz w:val="22"/>
          <w:szCs w:val="22"/>
        </w:rPr>
        <w:t xml:space="preserve">The Guiding Principles that the </w:t>
      </w:r>
      <w:r w:rsidR="00812432">
        <w:rPr>
          <w:rFonts w:ascii="Arial" w:hAnsi="Arial" w:cs="Arial"/>
          <w:sz w:val="22"/>
          <w:szCs w:val="22"/>
        </w:rPr>
        <w:t>RY</w:t>
      </w:r>
      <w:r w:rsidRPr="00486042">
        <w:rPr>
          <w:rFonts w:ascii="Arial" w:hAnsi="Arial" w:cs="Arial"/>
          <w:sz w:val="22"/>
          <w:szCs w:val="22"/>
        </w:rPr>
        <w:t>HA will have regard to when undertaking their regula</w:t>
      </w:r>
      <w:r w:rsidR="00791BF6" w:rsidRPr="00486042">
        <w:rPr>
          <w:rFonts w:ascii="Arial" w:hAnsi="Arial" w:cs="Arial"/>
          <w:sz w:val="22"/>
          <w:szCs w:val="22"/>
        </w:rPr>
        <w:t>tory and enforcement role are:</w:t>
      </w:r>
      <w:r w:rsidRPr="00486042">
        <w:rPr>
          <w:rFonts w:ascii="Arial" w:hAnsi="Arial" w:cs="Arial"/>
          <w:sz w:val="22"/>
          <w:szCs w:val="22"/>
        </w:rPr>
        <w:t xml:space="preserve"> </w:t>
      </w:r>
    </w:p>
    <w:p w14:paraId="0F0E1F43" w14:textId="284528E3" w:rsidR="000E7D86" w:rsidRPr="00486042" w:rsidRDefault="0008702B" w:rsidP="007436B3">
      <w:pPr>
        <w:pStyle w:val="ListParagraph"/>
        <w:numPr>
          <w:ilvl w:val="0"/>
          <w:numId w:val="10"/>
        </w:numPr>
        <w:spacing w:before="100" w:beforeAutospacing="1" w:after="100" w:afterAutospacing="1"/>
        <w:jc w:val="both"/>
        <w:rPr>
          <w:rFonts w:ascii="Arial" w:hAnsi="Arial" w:cs="Arial"/>
        </w:rPr>
      </w:pPr>
      <w:r w:rsidRPr="00486042">
        <w:rPr>
          <w:rFonts w:ascii="Arial" w:hAnsi="Arial" w:cs="Arial"/>
          <w:sz w:val="22"/>
          <w:szCs w:val="22"/>
        </w:rPr>
        <w:t xml:space="preserve">Any decision regarding enforcement action will be impartial and objective, and will not be influenced by race, gender, politics, sexual orientation, disability or religious beliefs of any alleged offender, </w:t>
      </w:r>
      <w:r w:rsidR="006E16A3" w:rsidRPr="00486042">
        <w:rPr>
          <w:rFonts w:ascii="Arial" w:hAnsi="Arial" w:cs="Arial"/>
          <w:sz w:val="22"/>
          <w:szCs w:val="22"/>
        </w:rPr>
        <w:t>victim,</w:t>
      </w:r>
      <w:r w:rsidRPr="00486042">
        <w:rPr>
          <w:rFonts w:ascii="Arial" w:hAnsi="Arial" w:cs="Arial"/>
          <w:sz w:val="22"/>
          <w:szCs w:val="22"/>
        </w:rPr>
        <w:t xml:space="preserve"> or witness; such decisions will not be affected by improper or undue pressure from any source</w:t>
      </w:r>
      <w:r w:rsidR="007436B3">
        <w:rPr>
          <w:rFonts w:ascii="Arial" w:hAnsi="Arial" w:cs="Arial"/>
          <w:sz w:val="22"/>
          <w:szCs w:val="22"/>
        </w:rPr>
        <w:t>.</w:t>
      </w:r>
    </w:p>
    <w:p w14:paraId="2BD20098" w14:textId="5690863F" w:rsidR="000E7D86" w:rsidRPr="00486042" w:rsidRDefault="0008702B" w:rsidP="007436B3">
      <w:pPr>
        <w:pStyle w:val="ListParagraph"/>
        <w:numPr>
          <w:ilvl w:val="0"/>
          <w:numId w:val="9"/>
        </w:numPr>
        <w:spacing w:before="100" w:beforeAutospacing="1" w:after="100" w:afterAutospacing="1"/>
        <w:jc w:val="both"/>
        <w:rPr>
          <w:rFonts w:ascii="Arial" w:hAnsi="Arial" w:cs="Arial"/>
        </w:rPr>
      </w:pPr>
      <w:r w:rsidRPr="00486042">
        <w:rPr>
          <w:rFonts w:ascii="Arial" w:hAnsi="Arial" w:cs="Arial"/>
          <w:sz w:val="22"/>
          <w:szCs w:val="22"/>
        </w:rPr>
        <w:t xml:space="preserve">The </w:t>
      </w:r>
      <w:r w:rsidR="00812432">
        <w:rPr>
          <w:rFonts w:ascii="Arial" w:hAnsi="Arial" w:cs="Arial"/>
          <w:sz w:val="22"/>
          <w:szCs w:val="22"/>
        </w:rPr>
        <w:t>RY</w:t>
      </w:r>
      <w:r w:rsidRPr="00486042">
        <w:rPr>
          <w:rFonts w:ascii="Arial" w:hAnsi="Arial" w:cs="Arial"/>
          <w:sz w:val="22"/>
          <w:szCs w:val="22"/>
        </w:rPr>
        <w:t xml:space="preserve">HA believes that </w:t>
      </w:r>
      <w:r w:rsidR="00812432" w:rsidRPr="00486042">
        <w:rPr>
          <w:rFonts w:ascii="Arial" w:hAnsi="Arial" w:cs="Arial"/>
          <w:sz w:val="22"/>
          <w:szCs w:val="22"/>
        </w:rPr>
        <w:t>many</w:t>
      </w:r>
      <w:r w:rsidRPr="00486042">
        <w:rPr>
          <w:rFonts w:ascii="Arial" w:hAnsi="Arial" w:cs="Arial"/>
          <w:sz w:val="22"/>
          <w:szCs w:val="22"/>
        </w:rPr>
        <w:t xml:space="preserve"> individuals and businesses wish to comply with legal </w:t>
      </w:r>
      <w:r w:rsidR="00B25A60" w:rsidRPr="00486042">
        <w:rPr>
          <w:rFonts w:ascii="Arial" w:hAnsi="Arial" w:cs="Arial"/>
          <w:sz w:val="22"/>
          <w:szCs w:val="22"/>
        </w:rPr>
        <w:t>requirements and</w:t>
      </w:r>
      <w:r w:rsidRPr="00486042">
        <w:rPr>
          <w:rFonts w:ascii="Arial" w:hAnsi="Arial" w:cs="Arial"/>
          <w:sz w:val="22"/>
          <w:szCs w:val="22"/>
        </w:rPr>
        <w:t xml:space="preserve"> should be assisted to do so</w:t>
      </w:r>
      <w:r w:rsidR="007436B3">
        <w:rPr>
          <w:rFonts w:ascii="Arial" w:hAnsi="Arial" w:cs="Arial"/>
          <w:sz w:val="22"/>
          <w:szCs w:val="22"/>
        </w:rPr>
        <w:t>.</w:t>
      </w:r>
    </w:p>
    <w:p w14:paraId="326D83FD" w14:textId="2E50ADD8" w:rsidR="000E7D86" w:rsidRPr="00486042" w:rsidRDefault="0008702B" w:rsidP="007436B3">
      <w:pPr>
        <w:pStyle w:val="ListParagraph"/>
        <w:numPr>
          <w:ilvl w:val="0"/>
          <w:numId w:val="9"/>
        </w:numPr>
        <w:spacing w:before="100" w:beforeAutospacing="1" w:after="100" w:afterAutospacing="1"/>
        <w:jc w:val="both"/>
        <w:rPr>
          <w:rFonts w:ascii="Arial" w:hAnsi="Arial" w:cs="Arial"/>
        </w:rPr>
      </w:pPr>
      <w:r w:rsidRPr="00486042">
        <w:rPr>
          <w:rFonts w:ascii="Arial" w:hAnsi="Arial" w:cs="Arial"/>
          <w:sz w:val="22"/>
          <w:szCs w:val="22"/>
        </w:rPr>
        <w:t>We will give positive feedback, wherever possible, to encourage and reinforce good practices</w:t>
      </w:r>
      <w:r w:rsidR="007436B3">
        <w:rPr>
          <w:rFonts w:ascii="Arial" w:hAnsi="Arial" w:cs="Arial"/>
          <w:sz w:val="22"/>
          <w:szCs w:val="22"/>
        </w:rPr>
        <w:t>.</w:t>
      </w:r>
    </w:p>
    <w:p w14:paraId="2E6D404D" w14:textId="48BB83B1" w:rsidR="000E7D86" w:rsidRPr="00486042" w:rsidRDefault="0008702B" w:rsidP="007436B3">
      <w:pPr>
        <w:pStyle w:val="ListParagraph"/>
        <w:numPr>
          <w:ilvl w:val="0"/>
          <w:numId w:val="9"/>
        </w:numPr>
        <w:spacing w:before="100" w:beforeAutospacing="1" w:after="100" w:afterAutospacing="1"/>
        <w:jc w:val="both"/>
        <w:rPr>
          <w:rFonts w:ascii="Arial" w:hAnsi="Arial" w:cs="Arial"/>
        </w:rPr>
      </w:pPr>
      <w:r w:rsidRPr="00486042">
        <w:rPr>
          <w:rFonts w:ascii="Arial" w:hAnsi="Arial" w:cs="Arial"/>
          <w:sz w:val="22"/>
          <w:szCs w:val="22"/>
        </w:rPr>
        <w:t xml:space="preserve">In dealing with any enforcement situation, the </w:t>
      </w:r>
      <w:r w:rsidR="00812432">
        <w:rPr>
          <w:rFonts w:ascii="Arial" w:hAnsi="Arial" w:cs="Arial"/>
          <w:sz w:val="22"/>
          <w:szCs w:val="22"/>
        </w:rPr>
        <w:t>RY</w:t>
      </w:r>
      <w:r w:rsidRPr="00486042">
        <w:rPr>
          <w:rFonts w:ascii="Arial" w:hAnsi="Arial" w:cs="Arial"/>
          <w:sz w:val="22"/>
          <w:szCs w:val="22"/>
        </w:rPr>
        <w:t xml:space="preserve">HA’s actions will be proportionate to the scale, </w:t>
      </w:r>
      <w:r w:rsidR="00812432" w:rsidRPr="00486042">
        <w:rPr>
          <w:rFonts w:ascii="Arial" w:hAnsi="Arial" w:cs="Arial"/>
          <w:sz w:val="22"/>
          <w:szCs w:val="22"/>
        </w:rPr>
        <w:t>seriousness,</w:t>
      </w:r>
      <w:r w:rsidRPr="00486042">
        <w:rPr>
          <w:rFonts w:ascii="Arial" w:hAnsi="Arial" w:cs="Arial"/>
          <w:sz w:val="22"/>
          <w:szCs w:val="22"/>
        </w:rPr>
        <w:t xml:space="preserve"> and intention of any non- compliance</w:t>
      </w:r>
      <w:r w:rsidR="007436B3">
        <w:rPr>
          <w:rFonts w:ascii="Arial" w:hAnsi="Arial" w:cs="Arial"/>
          <w:sz w:val="22"/>
          <w:szCs w:val="22"/>
        </w:rPr>
        <w:t>.</w:t>
      </w:r>
    </w:p>
    <w:p w14:paraId="30489713" w14:textId="171EB0FC" w:rsidR="0008702B" w:rsidRPr="00486042" w:rsidRDefault="0008702B" w:rsidP="007436B3">
      <w:pPr>
        <w:pStyle w:val="ListParagraph"/>
        <w:numPr>
          <w:ilvl w:val="0"/>
          <w:numId w:val="9"/>
        </w:numPr>
        <w:spacing w:before="100" w:beforeAutospacing="1" w:after="100" w:afterAutospacing="1"/>
        <w:jc w:val="both"/>
        <w:rPr>
          <w:rFonts w:ascii="Arial" w:hAnsi="Arial" w:cs="Arial"/>
        </w:rPr>
      </w:pPr>
      <w:r w:rsidRPr="00486042">
        <w:rPr>
          <w:rFonts w:ascii="Arial" w:hAnsi="Arial" w:cs="Arial"/>
          <w:sz w:val="22"/>
          <w:szCs w:val="22"/>
        </w:rPr>
        <w:t>There will be consistency of enforcement, whilst recognising that there are different, satisfactory solutions to each issue. We will refrain from being over</w:t>
      </w:r>
      <w:r w:rsidR="007436B3">
        <w:rPr>
          <w:rFonts w:ascii="Arial" w:hAnsi="Arial" w:cs="Arial"/>
          <w:sz w:val="22"/>
          <w:szCs w:val="22"/>
        </w:rPr>
        <w:t xml:space="preserve"> </w:t>
      </w:r>
      <w:r w:rsidRPr="00486042">
        <w:rPr>
          <w:rFonts w:ascii="Arial" w:hAnsi="Arial" w:cs="Arial"/>
          <w:sz w:val="22"/>
          <w:szCs w:val="22"/>
        </w:rPr>
        <w:t>prescriptive whenever possible</w:t>
      </w:r>
      <w:r w:rsidR="007436B3">
        <w:rPr>
          <w:rFonts w:ascii="Arial" w:hAnsi="Arial" w:cs="Arial"/>
          <w:sz w:val="22"/>
          <w:szCs w:val="22"/>
        </w:rPr>
        <w:t>.</w:t>
      </w:r>
    </w:p>
    <w:p w14:paraId="6BD88A38" w14:textId="0F78714B" w:rsidR="0008702B" w:rsidRPr="00486042" w:rsidRDefault="0008702B" w:rsidP="007436B3">
      <w:pPr>
        <w:numPr>
          <w:ilvl w:val="0"/>
          <w:numId w:val="2"/>
        </w:numPr>
        <w:spacing w:before="100" w:beforeAutospacing="1" w:after="100" w:afterAutospacing="1"/>
        <w:jc w:val="both"/>
        <w:rPr>
          <w:rFonts w:ascii="Arial" w:hAnsi="Arial" w:cs="Arial"/>
          <w:sz w:val="22"/>
          <w:szCs w:val="22"/>
        </w:rPr>
      </w:pPr>
      <w:r w:rsidRPr="00486042">
        <w:rPr>
          <w:rFonts w:ascii="Arial" w:hAnsi="Arial" w:cs="Arial"/>
          <w:sz w:val="22"/>
          <w:szCs w:val="22"/>
        </w:rPr>
        <w:lastRenderedPageBreak/>
        <w:t>This policy is built around a process of escalation. Except in the most serious cases or where advice/warnings have not been heeded, adequate opportunity will be given to rectify non-compliance before formal legal action commences</w:t>
      </w:r>
      <w:r w:rsidR="007436B3">
        <w:rPr>
          <w:rFonts w:ascii="Arial" w:hAnsi="Arial" w:cs="Arial"/>
          <w:sz w:val="22"/>
          <w:szCs w:val="22"/>
        </w:rPr>
        <w:t>.</w:t>
      </w:r>
      <w:r w:rsidRPr="00486042">
        <w:rPr>
          <w:rFonts w:ascii="Arial" w:hAnsi="Arial" w:cs="Arial"/>
          <w:sz w:val="22"/>
          <w:szCs w:val="22"/>
        </w:rPr>
        <w:t xml:space="preserve"> </w:t>
      </w:r>
    </w:p>
    <w:p w14:paraId="6D3B69C5" w14:textId="32E71626" w:rsidR="0008702B" w:rsidRPr="00486042" w:rsidRDefault="0008702B" w:rsidP="007436B3">
      <w:pPr>
        <w:numPr>
          <w:ilvl w:val="0"/>
          <w:numId w:val="2"/>
        </w:numPr>
        <w:spacing w:before="100" w:beforeAutospacing="1" w:after="100" w:afterAutospacing="1"/>
        <w:jc w:val="both"/>
        <w:rPr>
          <w:rFonts w:ascii="Arial" w:hAnsi="Arial" w:cs="Arial"/>
          <w:sz w:val="22"/>
          <w:szCs w:val="22"/>
        </w:rPr>
      </w:pPr>
      <w:r w:rsidRPr="00486042">
        <w:rPr>
          <w:rFonts w:ascii="Arial" w:hAnsi="Arial" w:cs="Arial"/>
          <w:sz w:val="22"/>
          <w:szCs w:val="22"/>
        </w:rPr>
        <w:t>Prosecution will normally only be considered where it is in the public interest to do so and where there have been serious breaches or where other enforcement measures have failed</w:t>
      </w:r>
      <w:r w:rsidR="007436B3">
        <w:rPr>
          <w:rFonts w:ascii="Arial" w:hAnsi="Arial" w:cs="Arial"/>
          <w:sz w:val="22"/>
          <w:szCs w:val="22"/>
        </w:rPr>
        <w:t>.</w:t>
      </w:r>
    </w:p>
    <w:p w14:paraId="1B55AC45" w14:textId="11456B94" w:rsidR="0008702B" w:rsidRPr="00486042" w:rsidRDefault="0008702B" w:rsidP="007436B3">
      <w:pPr>
        <w:numPr>
          <w:ilvl w:val="0"/>
          <w:numId w:val="2"/>
        </w:numPr>
        <w:spacing w:before="100" w:beforeAutospacing="1" w:after="100" w:afterAutospacing="1"/>
        <w:jc w:val="both"/>
        <w:rPr>
          <w:rFonts w:ascii="Arial" w:hAnsi="Arial" w:cs="Arial"/>
          <w:sz w:val="22"/>
          <w:szCs w:val="22"/>
        </w:rPr>
      </w:pPr>
      <w:r w:rsidRPr="00486042">
        <w:rPr>
          <w:rFonts w:ascii="Arial" w:hAnsi="Arial" w:cs="Arial"/>
          <w:sz w:val="22"/>
          <w:szCs w:val="22"/>
        </w:rPr>
        <w:t>Regard shall be had to the relevant legislation and codes of practice which protect the rights of the individual and guide enforcement action (</w:t>
      </w:r>
      <w:r w:rsidR="006E16A3" w:rsidRPr="00486042">
        <w:rPr>
          <w:rFonts w:ascii="Arial" w:hAnsi="Arial" w:cs="Arial"/>
          <w:sz w:val="22"/>
          <w:szCs w:val="22"/>
        </w:rPr>
        <w:t>e.g.,</w:t>
      </w:r>
      <w:r w:rsidRPr="00486042">
        <w:rPr>
          <w:rFonts w:ascii="Arial" w:hAnsi="Arial" w:cs="Arial"/>
          <w:sz w:val="22"/>
          <w:szCs w:val="22"/>
        </w:rPr>
        <w:t xml:space="preserve"> Human Rights Act, Code for Crown Prosecutors, Regulators Compliance Code)</w:t>
      </w:r>
      <w:r w:rsidR="007436B3">
        <w:rPr>
          <w:rFonts w:ascii="Arial" w:hAnsi="Arial" w:cs="Arial"/>
          <w:sz w:val="22"/>
          <w:szCs w:val="22"/>
        </w:rPr>
        <w:t>.</w:t>
      </w:r>
    </w:p>
    <w:p w14:paraId="40BE96BA" w14:textId="2B8CD5DB" w:rsidR="0008702B" w:rsidRPr="00486042" w:rsidRDefault="0008702B" w:rsidP="007436B3">
      <w:pPr>
        <w:numPr>
          <w:ilvl w:val="0"/>
          <w:numId w:val="2"/>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Regard shall be had to the </w:t>
      </w:r>
      <w:r w:rsidR="00812432">
        <w:rPr>
          <w:rFonts w:ascii="Arial" w:hAnsi="Arial" w:cs="Arial"/>
          <w:sz w:val="22"/>
          <w:szCs w:val="22"/>
        </w:rPr>
        <w:t>RY</w:t>
      </w:r>
      <w:r w:rsidRPr="00486042">
        <w:rPr>
          <w:rFonts w:ascii="Arial" w:hAnsi="Arial" w:cs="Arial"/>
          <w:sz w:val="22"/>
          <w:szCs w:val="22"/>
        </w:rPr>
        <w:t xml:space="preserve">HA’s own policies in respect of Customer Care, Equal Opportunities, etc. </w:t>
      </w:r>
    </w:p>
    <w:p w14:paraId="6AA9383B" w14:textId="77777777" w:rsidR="0008702B" w:rsidRPr="00486042" w:rsidRDefault="0008702B" w:rsidP="007436B3">
      <w:pPr>
        <w:spacing w:before="100" w:beforeAutospacing="1" w:after="100" w:afterAutospacing="1"/>
        <w:ind w:left="720"/>
        <w:jc w:val="both"/>
        <w:rPr>
          <w:rFonts w:ascii="Arial" w:hAnsi="Arial" w:cs="Arial"/>
          <w:b/>
          <w:sz w:val="22"/>
          <w:szCs w:val="22"/>
        </w:rPr>
      </w:pPr>
      <w:r w:rsidRPr="00486042">
        <w:rPr>
          <w:rFonts w:ascii="Arial" w:hAnsi="Arial" w:cs="Arial"/>
          <w:b/>
          <w:sz w:val="22"/>
          <w:szCs w:val="22"/>
        </w:rPr>
        <w:t xml:space="preserve">Clear Standards </w:t>
      </w:r>
    </w:p>
    <w:p w14:paraId="78DF2764" w14:textId="547D9980" w:rsidR="0008702B" w:rsidRPr="00486042" w:rsidRDefault="0008702B" w:rsidP="007436B3">
      <w:pPr>
        <w:numPr>
          <w:ilvl w:val="0"/>
          <w:numId w:val="3"/>
        </w:numPr>
        <w:spacing w:before="100" w:beforeAutospacing="1" w:after="100" w:afterAutospacing="1"/>
        <w:jc w:val="both"/>
        <w:rPr>
          <w:rFonts w:ascii="Arial" w:hAnsi="Arial" w:cs="Arial"/>
          <w:sz w:val="22"/>
          <w:szCs w:val="22"/>
        </w:rPr>
      </w:pPr>
      <w:r w:rsidRPr="00486042">
        <w:rPr>
          <w:rFonts w:ascii="Arial" w:hAnsi="Arial" w:cs="Arial"/>
          <w:sz w:val="22"/>
          <w:szCs w:val="22"/>
        </w:rPr>
        <w:t>Matters relating to enforcement and regulation will be dealt with promptly</w:t>
      </w:r>
      <w:r w:rsidR="007436B3">
        <w:rPr>
          <w:rFonts w:ascii="Arial" w:hAnsi="Arial" w:cs="Arial"/>
          <w:sz w:val="22"/>
          <w:szCs w:val="22"/>
        </w:rPr>
        <w:t>.</w:t>
      </w:r>
    </w:p>
    <w:p w14:paraId="23F7201D" w14:textId="0EC79729" w:rsidR="0008702B" w:rsidRPr="00486042" w:rsidRDefault="0008702B" w:rsidP="007436B3">
      <w:pPr>
        <w:numPr>
          <w:ilvl w:val="0"/>
          <w:numId w:val="3"/>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Officers will announce themselves on arrival. Officers will always explain the purpose of their visit/enquiry </w:t>
      </w:r>
    </w:p>
    <w:p w14:paraId="5A97CAE1" w14:textId="77777777" w:rsidR="0008702B" w:rsidRPr="00486042" w:rsidRDefault="0008702B" w:rsidP="007436B3">
      <w:pPr>
        <w:numPr>
          <w:ilvl w:val="0"/>
          <w:numId w:val="3"/>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Officers will provide their name and contact details to those persons or businesses with whom they are in contact concerning a regulatory or enforcement matter </w:t>
      </w:r>
    </w:p>
    <w:p w14:paraId="0C4F0B7C" w14:textId="343756A7" w:rsidR="0008702B" w:rsidRPr="00486042" w:rsidRDefault="0008702B" w:rsidP="007436B3">
      <w:pPr>
        <w:numPr>
          <w:ilvl w:val="0"/>
          <w:numId w:val="3"/>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Complaints relating to enforcement or regulatory matters will normally only be dealt with if the name and address of the complainant is given. Any such identification will be treated in </w:t>
      </w:r>
      <w:r w:rsidR="00B25A60" w:rsidRPr="00486042">
        <w:rPr>
          <w:rFonts w:ascii="Arial" w:hAnsi="Arial" w:cs="Arial"/>
          <w:sz w:val="22"/>
          <w:szCs w:val="22"/>
        </w:rPr>
        <w:t>confidence but</w:t>
      </w:r>
      <w:r w:rsidRPr="00486042">
        <w:rPr>
          <w:rFonts w:ascii="Arial" w:hAnsi="Arial" w:cs="Arial"/>
          <w:sz w:val="22"/>
          <w:szCs w:val="22"/>
        </w:rPr>
        <w:t xml:space="preserve"> may need to be disclosed (with prior consent) should formal legal proceedings be taken against the person or business to which the complaint relates. Anonymous complaints may however be investigated if the matter relates to a serious health &amp; safety or navigational issue etc. </w:t>
      </w:r>
    </w:p>
    <w:p w14:paraId="4F783D2F" w14:textId="70C1343E" w:rsidR="000E7D86"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 xml:space="preserve">Officers will not be able to act as consultants or legal advisors to individuals or </w:t>
      </w:r>
      <w:r w:rsidR="00B25A60" w:rsidRPr="00486042">
        <w:rPr>
          <w:rFonts w:ascii="Arial" w:hAnsi="Arial" w:cs="Arial"/>
          <w:sz w:val="22"/>
          <w:szCs w:val="22"/>
        </w:rPr>
        <w:t>businesses but</w:t>
      </w:r>
      <w:r w:rsidRPr="00486042">
        <w:rPr>
          <w:rFonts w:ascii="Arial" w:hAnsi="Arial" w:cs="Arial"/>
          <w:sz w:val="22"/>
          <w:szCs w:val="22"/>
        </w:rPr>
        <w:t xml:space="preserve"> will be available (by appointment if necessary) to discuss general issues or matters of specific enforcement with the aim of assisting or guiding compliance.</w:t>
      </w:r>
    </w:p>
    <w:p w14:paraId="52D00333" w14:textId="6EF19E5D" w:rsidR="000E7D86"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 xml:space="preserve">Officers will be professional, </w:t>
      </w:r>
      <w:r w:rsidR="003746C3" w:rsidRPr="00486042">
        <w:rPr>
          <w:rFonts w:ascii="Arial" w:hAnsi="Arial" w:cs="Arial"/>
          <w:sz w:val="22"/>
          <w:szCs w:val="22"/>
        </w:rPr>
        <w:t>courteous,</w:t>
      </w:r>
      <w:r w:rsidRPr="00486042">
        <w:rPr>
          <w:rFonts w:ascii="Arial" w:hAnsi="Arial" w:cs="Arial"/>
          <w:sz w:val="22"/>
          <w:szCs w:val="22"/>
        </w:rPr>
        <w:t xml:space="preserve"> and helpful in their conduct of regulatory or enforcement matters, and wherever possible will seek to work with individuals and businesses towards compliance </w:t>
      </w:r>
    </w:p>
    <w:p w14:paraId="11178E2D" w14:textId="77777777" w:rsidR="000E7D86"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 xml:space="preserve">Officers will endeavour to provide advice in a clear and simple manner and where any corrective action is necessary, an explanation will be given as to why it is necessary, and over what timescale it is required. Where non- compliance may result in further enforcement action or prosecution the matter will normally be confirmed in writing by way of a “Formal Warning” </w:t>
      </w:r>
    </w:p>
    <w:p w14:paraId="1759842D" w14:textId="59566CDC" w:rsidR="000E7D86"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Officers will seek an informal resolution to cases of non-compliance except where immediate formal enforcement action is required (</w:t>
      </w:r>
      <w:r w:rsidR="006E16A3" w:rsidRPr="00486042">
        <w:rPr>
          <w:rFonts w:ascii="Arial" w:hAnsi="Arial" w:cs="Arial"/>
          <w:sz w:val="22"/>
          <w:szCs w:val="22"/>
        </w:rPr>
        <w:t>e.g.,</w:t>
      </w:r>
      <w:r w:rsidRPr="00486042">
        <w:rPr>
          <w:rFonts w:ascii="Arial" w:hAnsi="Arial" w:cs="Arial"/>
          <w:sz w:val="22"/>
          <w:szCs w:val="22"/>
        </w:rPr>
        <w:t xml:space="preserve"> serious issues relating to the safety of the harbour or harbour estate, including the control of pollution, </w:t>
      </w:r>
      <w:r w:rsidR="00B25A60" w:rsidRPr="00486042">
        <w:rPr>
          <w:rFonts w:ascii="Arial" w:hAnsi="Arial" w:cs="Arial"/>
          <w:sz w:val="22"/>
          <w:szCs w:val="22"/>
        </w:rPr>
        <w:t>etc.</w:t>
      </w:r>
      <w:r w:rsidRPr="00486042">
        <w:rPr>
          <w:rFonts w:ascii="Arial" w:hAnsi="Arial" w:cs="Arial"/>
          <w:sz w:val="22"/>
          <w:szCs w:val="22"/>
        </w:rPr>
        <w:t xml:space="preserve">) </w:t>
      </w:r>
    </w:p>
    <w:p w14:paraId="603082F8" w14:textId="5D3E259F" w:rsidR="000E7D86"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 xml:space="preserve">Where there is known to be an involvement of any other enforcement agency, or any case involves joint enforcement arrangements, the </w:t>
      </w:r>
      <w:r w:rsidR="00B25A60">
        <w:rPr>
          <w:rFonts w:ascii="Arial" w:hAnsi="Arial" w:cs="Arial"/>
          <w:sz w:val="22"/>
          <w:szCs w:val="22"/>
        </w:rPr>
        <w:t>RY</w:t>
      </w:r>
      <w:r w:rsidRPr="00486042">
        <w:rPr>
          <w:rFonts w:ascii="Arial" w:hAnsi="Arial" w:cs="Arial"/>
          <w:sz w:val="22"/>
          <w:szCs w:val="22"/>
        </w:rPr>
        <w:t xml:space="preserve">HA will consult and share intelligence with that other agency prior to taking any formal enforcement action </w:t>
      </w:r>
    </w:p>
    <w:p w14:paraId="401D4F04" w14:textId="77777777" w:rsidR="000E7D86"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 xml:space="preserve">Where any charges or fees are to be levied for a service, individuals and businesses will be informed of the cost or rate of charge prior to the service being provided </w:t>
      </w:r>
    </w:p>
    <w:p w14:paraId="3F6D2E03" w14:textId="144D3331" w:rsidR="0008702B" w:rsidRPr="00486042" w:rsidRDefault="0008702B" w:rsidP="007436B3">
      <w:pPr>
        <w:numPr>
          <w:ilvl w:val="0"/>
          <w:numId w:val="3"/>
        </w:numPr>
        <w:spacing w:before="100" w:beforeAutospacing="1" w:after="100" w:afterAutospacing="1"/>
        <w:ind w:left="714" w:hanging="357"/>
        <w:jc w:val="both"/>
        <w:rPr>
          <w:rFonts w:ascii="Arial" w:hAnsi="Arial" w:cs="Arial"/>
          <w:sz w:val="22"/>
          <w:szCs w:val="22"/>
        </w:rPr>
      </w:pPr>
      <w:r w:rsidRPr="00486042">
        <w:rPr>
          <w:rFonts w:ascii="Arial" w:hAnsi="Arial" w:cs="Arial"/>
          <w:sz w:val="22"/>
          <w:szCs w:val="22"/>
        </w:rPr>
        <w:t xml:space="preserve">Any dissatisfaction with the quality and/or advice given or any complaint concerning the harbour authority’s failure to comply with procedures, rules, statutory obligation or published service standards will be dealt with by the </w:t>
      </w:r>
      <w:r w:rsidR="00B25A60">
        <w:rPr>
          <w:rFonts w:ascii="Arial" w:hAnsi="Arial" w:cs="Arial"/>
          <w:sz w:val="22"/>
          <w:szCs w:val="22"/>
        </w:rPr>
        <w:t>RYHA</w:t>
      </w:r>
      <w:r w:rsidRPr="00486042">
        <w:rPr>
          <w:rFonts w:ascii="Arial" w:hAnsi="Arial" w:cs="Arial"/>
          <w:sz w:val="22"/>
          <w:szCs w:val="22"/>
        </w:rPr>
        <w:t xml:space="preserve"> at the regularly monthly meeting.</w:t>
      </w:r>
    </w:p>
    <w:p w14:paraId="03BE9CA0" w14:textId="77777777" w:rsidR="001819D2" w:rsidRDefault="001819D2" w:rsidP="007436B3">
      <w:pPr>
        <w:spacing w:before="100" w:beforeAutospacing="1" w:after="100" w:afterAutospacing="1"/>
        <w:jc w:val="both"/>
        <w:rPr>
          <w:rFonts w:ascii="Arial" w:hAnsi="Arial" w:cs="Arial"/>
          <w:b/>
          <w:sz w:val="22"/>
          <w:szCs w:val="22"/>
        </w:rPr>
      </w:pPr>
    </w:p>
    <w:p w14:paraId="5A8AEF99" w14:textId="30F6B65B" w:rsidR="0008702B" w:rsidRPr="00486042" w:rsidRDefault="0008702B" w:rsidP="007436B3">
      <w:pPr>
        <w:spacing w:before="100" w:beforeAutospacing="1" w:after="100" w:afterAutospacing="1"/>
        <w:jc w:val="both"/>
        <w:rPr>
          <w:rFonts w:ascii="Arial" w:hAnsi="Arial" w:cs="Arial"/>
          <w:b/>
          <w:sz w:val="22"/>
          <w:szCs w:val="22"/>
        </w:rPr>
      </w:pPr>
      <w:r w:rsidRPr="00486042">
        <w:rPr>
          <w:rFonts w:ascii="Arial" w:hAnsi="Arial" w:cs="Arial"/>
          <w:b/>
          <w:sz w:val="22"/>
          <w:szCs w:val="22"/>
        </w:rPr>
        <w:lastRenderedPageBreak/>
        <w:t xml:space="preserve">Consistency </w:t>
      </w:r>
    </w:p>
    <w:p w14:paraId="1F169780" w14:textId="3A4403CF" w:rsidR="0008702B" w:rsidRPr="00486042" w:rsidRDefault="0008702B" w:rsidP="007436B3">
      <w:pPr>
        <w:spacing w:before="100" w:beforeAutospacing="1" w:after="100" w:afterAutospacing="1"/>
        <w:jc w:val="both"/>
        <w:rPr>
          <w:rFonts w:ascii="Arial" w:hAnsi="Arial" w:cs="Arial"/>
          <w:sz w:val="22"/>
          <w:szCs w:val="22"/>
        </w:rPr>
      </w:pPr>
      <w:r w:rsidRPr="00486042">
        <w:rPr>
          <w:rFonts w:ascii="Arial" w:hAnsi="Arial" w:cs="Arial"/>
          <w:sz w:val="22"/>
          <w:szCs w:val="22"/>
        </w:rPr>
        <w:t xml:space="preserve">Consistent enforcement action is desirable, but uniformity in approach would not always recognise individual circumstances. We will encourage consistency of approach </w:t>
      </w:r>
      <w:r w:rsidR="001819D2" w:rsidRPr="00486042">
        <w:rPr>
          <w:rFonts w:ascii="Arial" w:hAnsi="Arial" w:cs="Arial"/>
          <w:sz w:val="22"/>
          <w:szCs w:val="22"/>
        </w:rPr>
        <w:t>by:</w:t>
      </w:r>
      <w:r w:rsidRPr="00486042">
        <w:rPr>
          <w:rFonts w:ascii="Arial" w:hAnsi="Arial" w:cs="Arial"/>
          <w:sz w:val="22"/>
          <w:szCs w:val="22"/>
        </w:rPr>
        <w:t xml:space="preserve"> </w:t>
      </w:r>
    </w:p>
    <w:p w14:paraId="746F65EF" w14:textId="77777777" w:rsidR="000E7D86" w:rsidRPr="00486042" w:rsidRDefault="0008702B" w:rsidP="007436B3">
      <w:pPr>
        <w:pStyle w:val="ListParagraph"/>
        <w:numPr>
          <w:ilvl w:val="0"/>
          <w:numId w:val="10"/>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Ensuring compliance with the standards set out in this policy </w:t>
      </w:r>
    </w:p>
    <w:p w14:paraId="70A667CD" w14:textId="77777777" w:rsidR="000E7D86" w:rsidRPr="00486042" w:rsidRDefault="0008702B" w:rsidP="007436B3">
      <w:pPr>
        <w:pStyle w:val="ListParagraph"/>
        <w:numPr>
          <w:ilvl w:val="0"/>
          <w:numId w:val="10"/>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Recognising that we should not normally take formal enforcement action or prosecution in the case of minor infringements </w:t>
      </w:r>
    </w:p>
    <w:p w14:paraId="3AE9058E" w14:textId="77029CBD" w:rsidR="000E7D86" w:rsidRPr="00486042" w:rsidRDefault="0008702B" w:rsidP="007436B3">
      <w:pPr>
        <w:pStyle w:val="ListParagraph"/>
        <w:numPr>
          <w:ilvl w:val="0"/>
          <w:numId w:val="10"/>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Recognising that in some situations, we have no legal discretion </w:t>
      </w:r>
      <w:r w:rsidR="001819D2">
        <w:rPr>
          <w:rFonts w:ascii="Arial" w:hAnsi="Arial" w:cs="Arial"/>
          <w:sz w:val="22"/>
          <w:szCs w:val="22"/>
        </w:rPr>
        <w:t>and must</w:t>
      </w:r>
      <w:r w:rsidRPr="00486042">
        <w:rPr>
          <w:rFonts w:ascii="Arial" w:hAnsi="Arial" w:cs="Arial"/>
          <w:sz w:val="22"/>
          <w:szCs w:val="22"/>
        </w:rPr>
        <w:t xml:space="preserve"> pursue enforcement action </w:t>
      </w:r>
    </w:p>
    <w:p w14:paraId="1886E996" w14:textId="322A060B" w:rsidR="0008702B" w:rsidRPr="00486042" w:rsidRDefault="0008702B" w:rsidP="007436B3">
      <w:pPr>
        <w:pStyle w:val="ListParagraph"/>
        <w:numPr>
          <w:ilvl w:val="0"/>
          <w:numId w:val="10"/>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Taking into consideration the guidance issued by Government Departments and other national agencies, </w:t>
      </w:r>
      <w:r w:rsidR="006E16A3" w:rsidRPr="00486042">
        <w:rPr>
          <w:rFonts w:ascii="Arial" w:hAnsi="Arial" w:cs="Arial"/>
          <w:sz w:val="22"/>
          <w:szCs w:val="22"/>
        </w:rPr>
        <w:t>e.g.</w:t>
      </w:r>
      <w:r w:rsidR="006E16A3">
        <w:rPr>
          <w:rFonts w:ascii="Arial" w:hAnsi="Arial" w:cs="Arial"/>
          <w:sz w:val="22"/>
          <w:szCs w:val="22"/>
        </w:rPr>
        <w:t>,</w:t>
      </w:r>
      <w:r w:rsidRPr="00486042">
        <w:rPr>
          <w:rFonts w:ascii="Arial" w:hAnsi="Arial" w:cs="Arial"/>
          <w:sz w:val="22"/>
          <w:szCs w:val="22"/>
        </w:rPr>
        <w:t xml:space="preserve"> Department for Transport, Maritime &amp; Coastguard Agency, Health and Safety Executive, etc. </w:t>
      </w:r>
    </w:p>
    <w:p w14:paraId="0ABBE089" w14:textId="77777777" w:rsidR="0008702B" w:rsidRPr="00486042" w:rsidRDefault="0008702B" w:rsidP="007436B3">
      <w:pPr>
        <w:spacing w:before="100" w:beforeAutospacing="1" w:after="100" w:afterAutospacing="1"/>
        <w:jc w:val="both"/>
        <w:rPr>
          <w:rFonts w:ascii="Arial" w:hAnsi="Arial" w:cs="Arial"/>
          <w:b/>
        </w:rPr>
      </w:pPr>
      <w:r w:rsidRPr="00486042">
        <w:rPr>
          <w:rFonts w:ascii="Arial" w:hAnsi="Arial" w:cs="Arial"/>
          <w:b/>
          <w:sz w:val="22"/>
          <w:szCs w:val="22"/>
        </w:rPr>
        <w:t xml:space="preserve">Targeting and Proportionality </w:t>
      </w:r>
    </w:p>
    <w:p w14:paraId="64A18E5B" w14:textId="77777777"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 xml:space="preserve">We will not initiate formal enforcement procedures without a clear need to do so. We believe that through a positive, proactive approach, we can achieve higher compliance rates and better overall outcome than by using reactive enforcement action. </w:t>
      </w:r>
    </w:p>
    <w:p w14:paraId="24DF27CE" w14:textId="404FE837"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 xml:space="preserve">Any formal enforcement procedures will: </w:t>
      </w:r>
    </w:p>
    <w:p w14:paraId="2006CF26" w14:textId="77777777" w:rsidR="0008702B" w:rsidRPr="00486042" w:rsidRDefault="0008702B" w:rsidP="007436B3">
      <w:pPr>
        <w:numPr>
          <w:ilvl w:val="0"/>
          <w:numId w:val="5"/>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Aim to change the behaviour of the offender </w:t>
      </w:r>
    </w:p>
    <w:p w14:paraId="404598F5" w14:textId="77777777" w:rsidR="0008702B" w:rsidRPr="00486042" w:rsidRDefault="0008702B" w:rsidP="007436B3">
      <w:pPr>
        <w:numPr>
          <w:ilvl w:val="0"/>
          <w:numId w:val="5"/>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Aim to eliminate any financial gain or benefit to the individual or business from non-compliance </w:t>
      </w:r>
    </w:p>
    <w:p w14:paraId="4909B2AA" w14:textId="24761C17" w:rsidR="0008702B" w:rsidRPr="00486042" w:rsidRDefault="0008702B" w:rsidP="007436B3">
      <w:pPr>
        <w:numPr>
          <w:ilvl w:val="0"/>
          <w:numId w:val="5"/>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Be responsive and consider what is the most appropriate sanction for the offender and regulatory issue </w:t>
      </w:r>
    </w:p>
    <w:p w14:paraId="1417FE6D" w14:textId="77777777" w:rsidR="0008702B" w:rsidRPr="00486042" w:rsidRDefault="0008702B" w:rsidP="007436B3">
      <w:pPr>
        <w:numPr>
          <w:ilvl w:val="0"/>
          <w:numId w:val="5"/>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Be proportionate to the nature of the offence and the harm caused </w:t>
      </w:r>
    </w:p>
    <w:p w14:paraId="778846D4" w14:textId="77777777" w:rsidR="000E7D86" w:rsidRPr="00486042" w:rsidRDefault="0008702B" w:rsidP="007436B3">
      <w:pPr>
        <w:numPr>
          <w:ilvl w:val="0"/>
          <w:numId w:val="5"/>
        </w:numPr>
        <w:spacing w:before="100" w:beforeAutospacing="1" w:after="100" w:afterAutospacing="1"/>
        <w:jc w:val="both"/>
        <w:rPr>
          <w:rFonts w:ascii="Arial" w:hAnsi="Arial" w:cs="Arial"/>
          <w:sz w:val="22"/>
          <w:szCs w:val="22"/>
        </w:rPr>
      </w:pPr>
      <w:r w:rsidRPr="00486042">
        <w:rPr>
          <w:rFonts w:ascii="Arial" w:hAnsi="Arial" w:cs="Arial"/>
          <w:sz w:val="22"/>
          <w:szCs w:val="22"/>
        </w:rPr>
        <w:t>Aim</w:t>
      </w:r>
      <w:r w:rsidR="000E7D86" w:rsidRPr="00486042">
        <w:rPr>
          <w:rFonts w:ascii="Arial" w:hAnsi="Arial" w:cs="Arial"/>
          <w:sz w:val="22"/>
          <w:szCs w:val="22"/>
        </w:rPr>
        <w:t xml:space="preserve"> to deter future non-compliance</w:t>
      </w:r>
    </w:p>
    <w:p w14:paraId="4F7C28AB" w14:textId="77777777" w:rsidR="0008702B" w:rsidRPr="00486042" w:rsidRDefault="0008702B" w:rsidP="007436B3">
      <w:pPr>
        <w:spacing w:before="100" w:beforeAutospacing="1" w:after="100" w:afterAutospacing="1"/>
        <w:jc w:val="both"/>
        <w:rPr>
          <w:rFonts w:ascii="Arial" w:hAnsi="Arial" w:cs="Arial"/>
          <w:b/>
        </w:rPr>
      </w:pPr>
      <w:r w:rsidRPr="00486042">
        <w:rPr>
          <w:rFonts w:ascii="Arial" w:hAnsi="Arial" w:cs="Arial"/>
          <w:b/>
          <w:sz w:val="22"/>
          <w:szCs w:val="22"/>
        </w:rPr>
        <w:t xml:space="preserve">Monitoring </w:t>
      </w:r>
    </w:p>
    <w:p w14:paraId="6930F79E" w14:textId="5E898059"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 xml:space="preserve">To ensure that this policy is effective, </w:t>
      </w:r>
      <w:r w:rsidR="006E16A3" w:rsidRPr="00486042">
        <w:rPr>
          <w:rFonts w:ascii="Arial" w:hAnsi="Arial" w:cs="Arial"/>
          <w:sz w:val="22"/>
          <w:szCs w:val="22"/>
        </w:rPr>
        <w:t>several</w:t>
      </w:r>
      <w:r w:rsidRPr="00486042">
        <w:rPr>
          <w:rFonts w:ascii="Arial" w:hAnsi="Arial" w:cs="Arial"/>
          <w:sz w:val="22"/>
          <w:szCs w:val="22"/>
        </w:rPr>
        <w:t xml:space="preserve"> monitoring and feedback mechanisms will be utilised: </w:t>
      </w:r>
    </w:p>
    <w:p w14:paraId="16985DE4" w14:textId="5D8D8A1D" w:rsidR="0008702B" w:rsidRPr="00486042" w:rsidRDefault="00260DE6" w:rsidP="007436B3">
      <w:pPr>
        <w:numPr>
          <w:ilvl w:val="0"/>
          <w:numId w:val="6"/>
        </w:numPr>
        <w:spacing w:before="100" w:beforeAutospacing="1" w:after="100" w:afterAutospacing="1"/>
        <w:jc w:val="both"/>
        <w:rPr>
          <w:rFonts w:ascii="Arial" w:hAnsi="Arial" w:cs="Arial"/>
          <w:sz w:val="22"/>
          <w:szCs w:val="22"/>
        </w:rPr>
      </w:pPr>
      <w:r>
        <w:rPr>
          <w:rFonts w:ascii="Arial" w:hAnsi="Arial" w:cs="Arial"/>
          <w:sz w:val="22"/>
          <w:szCs w:val="22"/>
        </w:rPr>
        <w:t xml:space="preserve">Publication of the policies on the RYHA web site and provide opportunity for feedback </w:t>
      </w:r>
    </w:p>
    <w:p w14:paraId="6E56A01C" w14:textId="6451F435" w:rsidR="0008702B" w:rsidRPr="00486042" w:rsidRDefault="0008702B" w:rsidP="007436B3">
      <w:pPr>
        <w:numPr>
          <w:ilvl w:val="0"/>
          <w:numId w:val="6"/>
        </w:numPr>
        <w:spacing w:before="100" w:beforeAutospacing="1" w:after="100" w:afterAutospacing="1"/>
        <w:jc w:val="both"/>
        <w:rPr>
          <w:rFonts w:ascii="Arial" w:hAnsi="Arial" w:cs="Arial"/>
          <w:sz w:val="22"/>
          <w:szCs w:val="22"/>
        </w:rPr>
      </w:pPr>
      <w:r w:rsidRPr="00486042">
        <w:rPr>
          <w:rFonts w:ascii="Arial" w:hAnsi="Arial" w:cs="Arial"/>
          <w:sz w:val="22"/>
          <w:szCs w:val="22"/>
        </w:rPr>
        <w:t xml:space="preserve">Periodic consultation with harbour stakeholders, </w:t>
      </w:r>
      <w:r w:rsidR="006E16A3" w:rsidRPr="00486042">
        <w:rPr>
          <w:rFonts w:ascii="Arial" w:hAnsi="Arial" w:cs="Arial"/>
          <w:sz w:val="22"/>
          <w:szCs w:val="22"/>
        </w:rPr>
        <w:t>e.g.,</w:t>
      </w:r>
      <w:r w:rsidRPr="00486042">
        <w:rPr>
          <w:rFonts w:ascii="Arial" w:hAnsi="Arial" w:cs="Arial"/>
          <w:sz w:val="22"/>
          <w:szCs w:val="22"/>
        </w:rPr>
        <w:t xml:space="preserve"> the Harbour Liaison Forums </w:t>
      </w:r>
    </w:p>
    <w:p w14:paraId="0C49396D" w14:textId="2FEA5E5D" w:rsidR="0008702B" w:rsidRPr="00486042" w:rsidRDefault="00260DE6" w:rsidP="007436B3">
      <w:pPr>
        <w:numPr>
          <w:ilvl w:val="0"/>
          <w:numId w:val="6"/>
        </w:numPr>
        <w:spacing w:before="100" w:beforeAutospacing="1" w:after="100" w:afterAutospacing="1"/>
        <w:jc w:val="both"/>
        <w:rPr>
          <w:rFonts w:ascii="Arial" w:hAnsi="Arial" w:cs="Arial"/>
          <w:sz w:val="22"/>
          <w:szCs w:val="22"/>
        </w:rPr>
      </w:pPr>
      <w:r>
        <w:rPr>
          <w:rFonts w:ascii="Arial" w:hAnsi="Arial" w:cs="Arial"/>
          <w:sz w:val="22"/>
          <w:szCs w:val="22"/>
        </w:rPr>
        <w:t>O</w:t>
      </w:r>
      <w:r w:rsidR="0008702B" w:rsidRPr="00486042">
        <w:rPr>
          <w:rFonts w:ascii="Arial" w:hAnsi="Arial" w:cs="Arial"/>
          <w:sz w:val="22"/>
          <w:szCs w:val="22"/>
        </w:rPr>
        <w:t xml:space="preserve">pen </w:t>
      </w:r>
      <w:r>
        <w:rPr>
          <w:rFonts w:ascii="Arial" w:hAnsi="Arial" w:cs="Arial"/>
          <w:sz w:val="22"/>
          <w:szCs w:val="22"/>
        </w:rPr>
        <w:t xml:space="preserve">forum at the RYHA AGM where members of the public </w:t>
      </w:r>
      <w:r w:rsidR="003D10C1">
        <w:rPr>
          <w:rFonts w:ascii="Arial" w:hAnsi="Arial" w:cs="Arial"/>
          <w:sz w:val="22"/>
          <w:szCs w:val="22"/>
        </w:rPr>
        <w:t>can</w:t>
      </w:r>
      <w:r>
        <w:rPr>
          <w:rFonts w:ascii="Arial" w:hAnsi="Arial" w:cs="Arial"/>
          <w:sz w:val="22"/>
          <w:szCs w:val="22"/>
        </w:rPr>
        <w:t xml:space="preserve"> question the RYHA.</w:t>
      </w:r>
      <w:r w:rsidR="0008702B" w:rsidRPr="00486042">
        <w:rPr>
          <w:rFonts w:ascii="Arial" w:hAnsi="Arial" w:cs="Arial"/>
          <w:sz w:val="22"/>
          <w:szCs w:val="22"/>
        </w:rPr>
        <w:t xml:space="preserve"> </w:t>
      </w:r>
    </w:p>
    <w:p w14:paraId="5A213265" w14:textId="77777777" w:rsidR="003D10C1" w:rsidRDefault="003D10C1">
      <w:pPr>
        <w:rPr>
          <w:rFonts w:ascii="Arial" w:hAnsi="Arial" w:cs="Arial"/>
        </w:rPr>
      </w:pPr>
      <w:r>
        <w:rPr>
          <w:rFonts w:ascii="Arial" w:hAnsi="Arial" w:cs="Arial"/>
        </w:rPr>
        <w:br w:type="page"/>
      </w:r>
    </w:p>
    <w:p w14:paraId="01451C67" w14:textId="2905AF42"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rPr>
        <w:lastRenderedPageBreak/>
        <w:t xml:space="preserve">RIVER YEALM HARBOUR AUTHORITY PROSECUTION POLICY </w:t>
      </w:r>
    </w:p>
    <w:p w14:paraId="535F57E2" w14:textId="6091AC67" w:rsidR="0008702B" w:rsidRPr="00486042" w:rsidRDefault="003D10C1" w:rsidP="007436B3">
      <w:pPr>
        <w:spacing w:before="100" w:beforeAutospacing="1" w:after="100" w:afterAutospacing="1"/>
        <w:jc w:val="both"/>
        <w:rPr>
          <w:rFonts w:ascii="Arial" w:hAnsi="Arial" w:cs="Arial"/>
        </w:rPr>
      </w:pPr>
      <w:r>
        <w:rPr>
          <w:rFonts w:ascii="Arial" w:hAnsi="Arial" w:cs="Arial"/>
          <w:sz w:val="22"/>
          <w:szCs w:val="22"/>
        </w:rPr>
        <w:t>T</w:t>
      </w:r>
      <w:r w:rsidR="0008702B" w:rsidRPr="00486042">
        <w:rPr>
          <w:rFonts w:ascii="Arial" w:hAnsi="Arial" w:cs="Arial"/>
          <w:sz w:val="22"/>
          <w:szCs w:val="22"/>
        </w:rPr>
        <w:t xml:space="preserve">he decision to prosecute </w:t>
      </w:r>
      <w:r>
        <w:rPr>
          <w:rFonts w:ascii="Arial" w:hAnsi="Arial" w:cs="Arial"/>
          <w:sz w:val="22"/>
          <w:szCs w:val="22"/>
        </w:rPr>
        <w:t>must be agreed by the RYHA and should only</w:t>
      </w:r>
      <w:r w:rsidR="0008702B" w:rsidRPr="00486042">
        <w:rPr>
          <w:rFonts w:ascii="Arial" w:hAnsi="Arial" w:cs="Arial"/>
          <w:sz w:val="22"/>
          <w:szCs w:val="22"/>
        </w:rPr>
        <w:t xml:space="preserve"> be considered when: </w:t>
      </w:r>
    </w:p>
    <w:p w14:paraId="0BBB6959" w14:textId="0513B260" w:rsidR="0008702B" w:rsidRPr="00486042" w:rsidRDefault="0008702B" w:rsidP="007436B3">
      <w:pPr>
        <w:numPr>
          <w:ilvl w:val="0"/>
          <w:numId w:val="7"/>
        </w:numPr>
        <w:spacing w:before="100" w:beforeAutospacing="1" w:after="100" w:afterAutospacing="1"/>
        <w:jc w:val="both"/>
        <w:rPr>
          <w:rFonts w:ascii="Arial" w:hAnsi="Arial" w:cs="Arial"/>
          <w:sz w:val="22"/>
          <w:szCs w:val="22"/>
        </w:rPr>
      </w:pPr>
      <w:r w:rsidRPr="00486042">
        <w:rPr>
          <w:rFonts w:ascii="Arial" w:hAnsi="Arial" w:cs="Arial"/>
          <w:sz w:val="22"/>
          <w:szCs w:val="22"/>
        </w:rPr>
        <w:t>There is sufficient admissible and reliable evidence to provide a realistic prospect of conviction</w:t>
      </w:r>
    </w:p>
    <w:p w14:paraId="2FC53E05" w14:textId="77777777" w:rsidR="000E7D86" w:rsidRPr="00486042" w:rsidRDefault="0008702B" w:rsidP="003D10C1">
      <w:pPr>
        <w:numPr>
          <w:ilvl w:val="0"/>
          <w:numId w:val="7"/>
        </w:numPr>
        <w:spacing w:before="100" w:beforeAutospacing="1" w:after="100" w:afterAutospacing="1"/>
        <w:rPr>
          <w:rFonts w:ascii="Arial" w:hAnsi="Arial" w:cs="Arial"/>
          <w:sz w:val="22"/>
          <w:szCs w:val="22"/>
        </w:rPr>
      </w:pPr>
      <w:r w:rsidRPr="00486042">
        <w:rPr>
          <w:rFonts w:ascii="Arial" w:hAnsi="Arial" w:cs="Arial"/>
          <w:sz w:val="22"/>
          <w:szCs w:val="22"/>
        </w:rPr>
        <w:t>It is in the public interest to do so.</w:t>
      </w:r>
      <w:r w:rsidRPr="00486042">
        <w:rPr>
          <w:rFonts w:ascii="Arial" w:hAnsi="Arial" w:cs="Arial"/>
          <w:sz w:val="22"/>
          <w:szCs w:val="22"/>
        </w:rPr>
        <w:br/>
      </w:r>
    </w:p>
    <w:p w14:paraId="3CE9129E" w14:textId="77777777" w:rsidR="000E7D86" w:rsidRPr="00486042" w:rsidRDefault="0008702B" w:rsidP="007436B3">
      <w:pPr>
        <w:spacing w:before="100" w:beforeAutospacing="1" w:after="100" w:afterAutospacing="1"/>
        <w:jc w:val="both"/>
        <w:rPr>
          <w:rFonts w:ascii="Arial" w:hAnsi="Arial" w:cs="Arial"/>
          <w:sz w:val="22"/>
          <w:szCs w:val="22"/>
        </w:rPr>
      </w:pPr>
      <w:r w:rsidRPr="00486042">
        <w:rPr>
          <w:rFonts w:ascii="Arial" w:hAnsi="Arial" w:cs="Arial"/>
          <w:sz w:val="22"/>
          <w:szCs w:val="22"/>
        </w:rPr>
        <w:t xml:space="preserve">Prosecution will normally be in the public interest when one or more of the following </w:t>
      </w:r>
      <w:r w:rsidR="000E7D86" w:rsidRPr="00486042">
        <w:rPr>
          <w:rFonts w:ascii="Arial" w:hAnsi="Arial" w:cs="Arial"/>
          <w:sz w:val="22"/>
          <w:szCs w:val="22"/>
        </w:rPr>
        <w:t xml:space="preserve">criteria </w:t>
      </w:r>
      <w:r w:rsidRPr="00486042">
        <w:rPr>
          <w:rFonts w:ascii="Arial" w:hAnsi="Arial" w:cs="Arial"/>
          <w:sz w:val="22"/>
          <w:szCs w:val="22"/>
        </w:rPr>
        <w:t xml:space="preserve">are </w:t>
      </w:r>
      <w:r w:rsidR="000E7D86" w:rsidRPr="00486042">
        <w:rPr>
          <w:rFonts w:ascii="Arial" w:hAnsi="Arial" w:cs="Arial"/>
          <w:sz w:val="22"/>
          <w:szCs w:val="22"/>
        </w:rPr>
        <w:t>satisfied:</w:t>
      </w:r>
    </w:p>
    <w:p w14:paraId="547C1834" w14:textId="0525BF11" w:rsidR="000E7D86" w:rsidRPr="00486042" w:rsidRDefault="0008702B" w:rsidP="007436B3">
      <w:pPr>
        <w:pStyle w:val="ListParagraph"/>
        <w:numPr>
          <w:ilvl w:val="0"/>
          <w:numId w:val="7"/>
        </w:numPr>
        <w:spacing w:before="100" w:beforeAutospacing="1" w:after="100" w:afterAutospacing="1"/>
        <w:jc w:val="both"/>
        <w:rPr>
          <w:rFonts w:ascii="Arial" w:hAnsi="Arial" w:cs="Arial"/>
        </w:rPr>
      </w:pPr>
      <w:r w:rsidRPr="00486042">
        <w:rPr>
          <w:rFonts w:ascii="Arial" w:hAnsi="Arial" w:cs="Arial"/>
          <w:sz w:val="22"/>
          <w:szCs w:val="22"/>
        </w:rPr>
        <w:t xml:space="preserve">Unlawful acts or omissions have seriously or repeatedly compromised the safe and efficient use of the harbour/harbour </w:t>
      </w:r>
      <w:r w:rsidR="003D10C1">
        <w:rPr>
          <w:rFonts w:ascii="Arial" w:hAnsi="Arial" w:cs="Arial"/>
          <w:sz w:val="22"/>
          <w:szCs w:val="22"/>
        </w:rPr>
        <w:t>assets</w:t>
      </w:r>
      <w:r w:rsidRPr="00486042">
        <w:rPr>
          <w:rFonts w:ascii="Arial" w:hAnsi="Arial" w:cs="Arial"/>
          <w:sz w:val="22"/>
          <w:szCs w:val="22"/>
        </w:rPr>
        <w:t xml:space="preserve"> or the environment </w:t>
      </w:r>
    </w:p>
    <w:p w14:paraId="2E115CA6" w14:textId="33BA6344" w:rsidR="000E7D86" w:rsidRPr="003D10C1" w:rsidRDefault="0008702B" w:rsidP="003D10C1">
      <w:pPr>
        <w:pStyle w:val="ListParagraph"/>
        <w:numPr>
          <w:ilvl w:val="0"/>
          <w:numId w:val="7"/>
        </w:numPr>
        <w:spacing w:before="100" w:beforeAutospacing="1" w:after="100" w:afterAutospacing="1"/>
        <w:jc w:val="both"/>
        <w:rPr>
          <w:rFonts w:ascii="Arial" w:hAnsi="Arial" w:cs="Arial"/>
        </w:rPr>
      </w:pPr>
      <w:r w:rsidRPr="00486042">
        <w:rPr>
          <w:rFonts w:ascii="Arial" w:hAnsi="Arial" w:cs="Arial"/>
          <w:sz w:val="22"/>
          <w:szCs w:val="22"/>
        </w:rPr>
        <w:t>The offen</w:t>
      </w:r>
      <w:r w:rsidR="003D10C1">
        <w:rPr>
          <w:rFonts w:ascii="Arial" w:hAnsi="Arial" w:cs="Arial"/>
          <w:sz w:val="22"/>
          <w:szCs w:val="22"/>
        </w:rPr>
        <w:t>ce</w:t>
      </w:r>
      <w:r w:rsidRPr="00486042">
        <w:rPr>
          <w:rFonts w:ascii="Arial" w:hAnsi="Arial" w:cs="Arial"/>
          <w:sz w:val="22"/>
          <w:szCs w:val="22"/>
        </w:rPr>
        <w:t xml:space="preserve"> created/posed a risk to public safety</w:t>
      </w:r>
      <w:r w:rsidR="003D10C1">
        <w:rPr>
          <w:rFonts w:ascii="Arial" w:hAnsi="Arial" w:cs="Arial"/>
          <w:sz w:val="22"/>
          <w:szCs w:val="22"/>
        </w:rPr>
        <w:t xml:space="preserve">, </w:t>
      </w:r>
      <w:r w:rsidR="00812432">
        <w:rPr>
          <w:rFonts w:ascii="Arial" w:hAnsi="Arial" w:cs="Arial"/>
          <w:sz w:val="22"/>
          <w:szCs w:val="22"/>
        </w:rPr>
        <w:t>RY</w:t>
      </w:r>
      <w:r w:rsidR="003D10C1">
        <w:rPr>
          <w:rFonts w:ascii="Arial" w:hAnsi="Arial" w:cs="Arial"/>
          <w:sz w:val="22"/>
          <w:szCs w:val="22"/>
        </w:rPr>
        <w:t>HA personnel</w:t>
      </w:r>
      <w:r w:rsidRPr="00486042">
        <w:rPr>
          <w:rFonts w:ascii="Arial" w:hAnsi="Arial" w:cs="Arial"/>
          <w:sz w:val="22"/>
          <w:szCs w:val="22"/>
        </w:rPr>
        <w:t xml:space="preserve"> or to the environment</w:t>
      </w:r>
      <w:r w:rsidR="003D10C1">
        <w:rPr>
          <w:rFonts w:ascii="Arial" w:hAnsi="Arial" w:cs="Arial"/>
          <w:sz w:val="22"/>
          <w:szCs w:val="22"/>
        </w:rPr>
        <w:t>.</w:t>
      </w:r>
    </w:p>
    <w:p w14:paraId="6B1C29D0" w14:textId="77777777" w:rsidR="000E7D86" w:rsidRPr="00486042" w:rsidRDefault="0008702B" w:rsidP="007436B3">
      <w:pPr>
        <w:pStyle w:val="ListParagraph"/>
        <w:numPr>
          <w:ilvl w:val="0"/>
          <w:numId w:val="7"/>
        </w:numPr>
        <w:spacing w:before="100" w:beforeAutospacing="1" w:after="100" w:afterAutospacing="1"/>
        <w:jc w:val="both"/>
        <w:rPr>
          <w:rFonts w:ascii="Arial" w:hAnsi="Arial" w:cs="Arial"/>
        </w:rPr>
      </w:pPr>
      <w:r w:rsidRPr="00486042">
        <w:rPr>
          <w:rFonts w:ascii="Arial" w:hAnsi="Arial" w:cs="Arial"/>
          <w:sz w:val="22"/>
          <w:szCs w:val="22"/>
        </w:rPr>
        <w:t xml:space="preserve">The offence involves a failure to comply in full or in part with a statutory notice, including a Harbour Master’s direction </w:t>
      </w:r>
    </w:p>
    <w:p w14:paraId="012D15A5" w14:textId="68C64C69" w:rsidR="000E7D86" w:rsidRPr="00486042" w:rsidRDefault="0008702B" w:rsidP="007436B3">
      <w:pPr>
        <w:pStyle w:val="ListParagraph"/>
        <w:numPr>
          <w:ilvl w:val="0"/>
          <w:numId w:val="7"/>
        </w:numPr>
        <w:spacing w:before="100" w:beforeAutospacing="1" w:after="100" w:afterAutospacing="1"/>
        <w:jc w:val="both"/>
        <w:rPr>
          <w:rFonts w:ascii="Arial" w:hAnsi="Arial" w:cs="Arial"/>
        </w:rPr>
      </w:pPr>
      <w:r w:rsidRPr="00486042">
        <w:rPr>
          <w:rFonts w:ascii="Arial" w:hAnsi="Arial" w:cs="Arial"/>
          <w:sz w:val="22"/>
          <w:szCs w:val="22"/>
        </w:rPr>
        <w:t xml:space="preserve">The offender has flagrantly </w:t>
      </w:r>
      <w:r w:rsidR="00CB7596">
        <w:rPr>
          <w:rFonts w:ascii="Arial" w:hAnsi="Arial" w:cs="Arial"/>
          <w:sz w:val="22"/>
          <w:szCs w:val="22"/>
        </w:rPr>
        <w:t xml:space="preserve">or repeatedly </w:t>
      </w:r>
      <w:r w:rsidRPr="00486042">
        <w:rPr>
          <w:rFonts w:ascii="Arial" w:hAnsi="Arial" w:cs="Arial"/>
          <w:sz w:val="22"/>
          <w:szCs w:val="22"/>
        </w:rPr>
        <w:t xml:space="preserve">breached harbour </w:t>
      </w:r>
      <w:r w:rsidR="00CB7596" w:rsidRPr="00486042">
        <w:rPr>
          <w:rFonts w:ascii="Arial" w:hAnsi="Arial" w:cs="Arial"/>
          <w:sz w:val="22"/>
          <w:szCs w:val="22"/>
        </w:rPr>
        <w:t>byelaws</w:t>
      </w:r>
      <w:r w:rsidRPr="00486042">
        <w:rPr>
          <w:rFonts w:ascii="Arial" w:hAnsi="Arial" w:cs="Arial"/>
          <w:sz w:val="22"/>
          <w:szCs w:val="22"/>
        </w:rPr>
        <w:t xml:space="preserve"> or other harbour legislation and has ignored advice or requests to remedy breaches of such legal requirements </w:t>
      </w:r>
    </w:p>
    <w:p w14:paraId="39A41C21" w14:textId="5DD970CC" w:rsidR="000E7D86" w:rsidRPr="00486042" w:rsidRDefault="0008702B" w:rsidP="007436B3">
      <w:pPr>
        <w:pStyle w:val="ListParagraph"/>
        <w:numPr>
          <w:ilvl w:val="0"/>
          <w:numId w:val="7"/>
        </w:numPr>
        <w:spacing w:before="100" w:beforeAutospacing="1" w:after="100" w:afterAutospacing="1"/>
        <w:jc w:val="both"/>
        <w:rPr>
          <w:rFonts w:ascii="Arial" w:hAnsi="Arial" w:cs="Arial"/>
        </w:rPr>
      </w:pPr>
      <w:r w:rsidRPr="00486042">
        <w:rPr>
          <w:rFonts w:ascii="Arial" w:hAnsi="Arial" w:cs="Arial"/>
          <w:sz w:val="22"/>
          <w:szCs w:val="22"/>
        </w:rPr>
        <w:t xml:space="preserve">The offender obstructs an Officer of the </w:t>
      </w:r>
      <w:r w:rsidR="00327334">
        <w:rPr>
          <w:rFonts w:ascii="Arial" w:hAnsi="Arial" w:cs="Arial"/>
          <w:sz w:val="22"/>
          <w:szCs w:val="22"/>
        </w:rPr>
        <w:t>RY</w:t>
      </w:r>
      <w:r w:rsidRPr="00486042">
        <w:rPr>
          <w:rFonts w:ascii="Arial" w:hAnsi="Arial" w:cs="Arial"/>
          <w:sz w:val="22"/>
          <w:szCs w:val="22"/>
        </w:rPr>
        <w:t xml:space="preserve">HA carrying out statutory duties or where the offence involves the failure to supply information or the supply of false or misleading information upon lawful request </w:t>
      </w:r>
    </w:p>
    <w:p w14:paraId="63739B57" w14:textId="0B6A264E" w:rsidR="0008702B" w:rsidRPr="00486042" w:rsidRDefault="0008702B" w:rsidP="007436B3">
      <w:pPr>
        <w:pStyle w:val="ListParagraph"/>
        <w:numPr>
          <w:ilvl w:val="0"/>
          <w:numId w:val="7"/>
        </w:numPr>
        <w:spacing w:before="100" w:beforeAutospacing="1" w:after="100" w:afterAutospacing="1"/>
        <w:jc w:val="both"/>
        <w:rPr>
          <w:rFonts w:ascii="Arial" w:hAnsi="Arial" w:cs="Arial"/>
        </w:rPr>
      </w:pPr>
      <w:r w:rsidRPr="00486042">
        <w:rPr>
          <w:rFonts w:ascii="Arial" w:hAnsi="Arial" w:cs="Arial"/>
          <w:sz w:val="22"/>
          <w:szCs w:val="22"/>
        </w:rPr>
        <w:t xml:space="preserve">The </w:t>
      </w:r>
      <w:r w:rsidR="00327334">
        <w:rPr>
          <w:rFonts w:ascii="Arial" w:hAnsi="Arial" w:cs="Arial"/>
          <w:sz w:val="22"/>
          <w:szCs w:val="22"/>
        </w:rPr>
        <w:t>RY</w:t>
      </w:r>
      <w:r w:rsidRPr="00486042">
        <w:rPr>
          <w:rFonts w:ascii="Arial" w:hAnsi="Arial" w:cs="Arial"/>
          <w:sz w:val="22"/>
          <w:szCs w:val="22"/>
        </w:rPr>
        <w:t xml:space="preserve">HA is under a statutory duty to enforce legislation </w:t>
      </w:r>
    </w:p>
    <w:p w14:paraId="651B3D02" w14:textId="7C281476" w:rsidR="0008702B" w:rsidRPr="00486042" w:rsidRDefault="0008702B" w:rsidP="007436B3">
      <w:pPr>
        <w:spacing w:before="100" w:beforeAutospacing="1" w:after="100" w:afterAutospacing="1"/>
        <w:jc w:val="both"/>
        <w:rPr>
          <w:rFonts w:ascii="Arial" w:hAnsi="Arial" w:cs="Arial"/>
        </w:rPr>
      </w:pPr>
      <w:r w:rsidRPr="00486042">
        <w:rPr>
          <w:rFonts w:ascii="Arial" w:hAnsi="Arial" w:cs="Arial"/>
          <w:sz w:val="22"/>
          <w:szCs w:val="22"/>
        </w:rPr>
        <w:t>The above list is not exhaustive and the decision whether to prosecute will be taken having regard to the individual circumstances of each case</w:t>
      </w:r>
      <w:r w:rsidR="00CB7596">
        <w:rPr>
          <w:rFonts w:ascii="Arial" w:hAnsi="Arial" w:cs="Arial"/>
          <w:sz w:val="22"/>
          <w:szCs w:val="22"/>
        </w:rPr>
        <w:t xml:space="preserve"> and following consultation with external legal advisors</w:t>
      </w:r>
      <w:r w:rsidRPr="00486042">
        <w:rPr>
          <w:rFonts w:ascii="Arial" w:hAnsi="Arial" w:cs="Arial"/>
          <w:sz w:val="22"/>
          <w:szCs w:val="22"/>
        </w:rPr>
        <w:t xml:space="preserve">. </w:t>
      </w:r>
    </w:p>
    <w:p w14:paraId="6643A4F7" w14:textId="77777777" w:rsidR="00C3511E" w:rsidRPr="00486042" w:rsidRDefault="00C3511E" w:rsidP="007436B3">
      <w:pPr>
        <w:jc w:val="both"/>
        <w:rPr>
          <w:rFonts w:ascii="Arial" w:hAnsi="Arial" w:cs="Arial"/>
        </w:rPr>
      </w:pPr>
    </w:p>
    <w:sectPr w:rsidR="00C3511E" w:rsidRPr="00486042" w:rsidSect="001971FB">
      <w:headerReference w:type="even" r:id="rId7"/>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4616" w14:textId="77777777" w:rsidR="00866BE6" w:rsidRDefault="00866BE6" w:rsidP="00FE14CC">
      <w:r>
        <w:separator/>
      </w:r>
    </w:p>
  </w:endnote>
  <w:endnote w:type="continuationSeparator" w:id="0">
    <w:p w14:paraId="63438690" w14:textId="77777777" w:rsidR="00866BE6" w:rsidRDefault="00866BE6" w:rsidP="00FE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C392" w14:textId="1E7FCC03" w:rsidR="00FE14CC" w:rsidRPr="00D3187E" w:rsidRDefault="00D3187E">
    <w:pPr>
      <w:pStyle w:val="Footer"/>
      <w:rPr>
        <w:rFonts w:ascii="Arial" w:hAnsi="Arial" w:cs="Arial"/>
      </w:rPr>
    </w:pPr>
    <w:r w:rsidRPr="00D3187E">
      <w:rPr>
        <w:rFonts w:ascii="Arial" w:hAnsi="Arial" w:cs="Arial"/>
      </w:rPr>
      <w:t>RYHA – Enforcement Policy</w:t>
    </w:r>
    <w:r>
      <w:rPr>
        <w:rFonts w:ascii="Arial" w:hAnsi="Arial" w:cs="Arial"/>
      </w:rPr>
      <w:t xml:space="preserve"> – </w:t>
    </w:r>
    <w:r w:rsidR="00D40B40">
      <w:rPr>
        <w:rFonts w:ascii="Arial" w:hAnsi="Arial" w:cs="Arial"/>
      </w:rPr>
      <w:t>Version</w:t>
    </w:r>
    <w:r>
      <w:rPr>
        <w:rFonts w:ascii="Arial" w:hAnsi="Arial" w:cs="Arial"/>
      </w:rPr>
      <w:t xml:space="preserve"> </w:t>
    </w:r>
    <w:r w:rsidR="00502DE3">
      <w:rPr>
        <w:rFonts w:ascii="Arial" w:hAnsi="Arial" w:cs="Arial"/>
      </w:rPr>
      <w:t>3</w:t>
    </w:r>
    <w:r w:rsidR="00D40B40">
      <w:rPr>
        <w:rFonts w:ascii="Arial" w:hAnsi="Arial" w:cs="Arial"/>
      </w:rPr>
      <w:t xml:space="preserve"> </w:t>
    </w:r>
    <w:r w:rsidR="00502DE3">
      <w:rPr>
        <w:rFonts w:ascii="Arial" w:hAnsi="Arial" w:cs="Arial"/>
      </w:rPr>
      <w:t>Novembe</w:t>
    </w:r>
    <w:r w:rsidR="006E16A3">
      <w:rPr>
        <w:rFonts w:ascii="Arial" w:hAnsi="Arial" w:cs="Arial"/>
      </w:rPr>
      <w:t>r</w:t>
    </w:r>
    <w:r w:rsidR="00D40B40">
      <w:rPr>
        <w:rFonts w:ascii="Arial" w:hAnsi="Arial" w:cs="Arial"/>
      </w:rPr>
      <w:t xml:space="preserve"> 20</w:t>
    </w:r>
    <w:r w:rsidR="006E16A3">
      <w:rPr>
        <w:rFonts w:ascii="Arial" w:hAnsi="Arial" w:cs="Arial"/>
      </w:rPr>
      <w:t>2</w:t>
    </w:r>
    <w:r w:rsidR="00502DE3">
      <w:rPr>
        <w:rFonts w:ascii="Arial" w:hAnsi="Arial" w:cs="Arial"/>
      </w:rPr>
      <w:t>1</w:t>
    </w:r>
    <w:r>
      <w:rPr>
        <w:rFonts w:ascii="Arial" w:hAnsi="Arial" w:cs="Arial"/>
      </w:rPr>
      <w:t xml:space="preserve"> </w:t>
    </w:r>
    <w:r>
      <w:rPr>
        <w:rFonts w:ascii="Arial" w:hAnsi="Arial" w:cs="Arial"/>
      </w:rPr>
      <w:tab/>
    </w:r>
    <w:r>
      <w:rPr>
        <w:rFonts w:ascii="Arial" w:hAnsi="Arial" w:cs="Arial"/>
      </w:rPr>
      <w:tab/>
    </w:r>
    <w:r w:rsidRPr="00D3187E">
      <w:rPr>
        <w:rFonts w:ascii="Arial" w:hAnsi="Arial" w:cs="Arial"/>
      </w:rPr>
      <w:t xml:space="preserve">Page </w:t>
    </w:r>
    <w:r w:rsidRPr="00D3187E">
      <w:rPr>
        <w:rFonts w:ascii="Arial" w:hAnsi="Arial" w:cs="Arial"/>
      </w:rPr>
      <w:fldChar w:fldCharType="begin"/>
    </w:r>
    <w:r w:rsidRPr="00D3187E">
      <w:rPr>
        <w:rFonts w:ascii="Arial" w:hAnsi="Arial" w:cs="Arial"/>
      </w:rPr>
      <w:instrText xml:space="preserve"> PAGE </w:instrText>
    </w:r>
    <w:r w:rsidRPr="00D3187E">
      <w:rPr>
        <w:rFonts w:ascii="Arial" w:hAnsi="Arial" w:cs="Arial"/>
      </w:rPr>
      <w:fldChar w:fldCharType="separate"/>
    </w:r>
    <w:r w:rsidR="00073522">
      <w:rPr>
        <w:rFonts w:ascii="Arial" w:hAnsi="Arial" w:cs="Arial"/>
        <w:noProof/>
      </w:rPr>
      <w:t>1</w:t>
    </w:r>
    <w:r w:rsidRPr="00D3187E">
      <w:rPr>
        <w:rFonts w:ascii="Arial" w:hAnsi="Arial" w:cs="Arial"/>
      </w:rPr>
      <w:fldChar w:fldCharType="end"/>
    </w:r>
    <w:r w:rsidRPr="00D3187E">
      <w:rPr>
        <w:rFonts w:ascii="Arial" w:hAnsi="Arial" w:cs="Arial"/>
      </w:rPr>
      <w:t xml:space="preserve"> of </w:t>
    </w:r>
    <w:r w:rsidRPr="00D3187E">
      <w:rPr>
        <w:rFonts w:ascii="Arial" w:hAnsi="Arial" w:cs="Arial"/>
      </w:rPr>
      <w:fldChar w:fldCharType="begin"/>
    </w:r>
    <w:r w:rsidRPr="00D3187E">
      <w:rPr>
        <w:rFonts w:ascii="Arial" w:hAnsi="Arial" w:cs="Arial"/>
      </w:rPr>
      <w:instrText xml:space="preserve"> NUMPAGES </w:instrText>
    </w:r>
    <w:r w:rsidRPr="00D3187E">
      <w:rPr>
        <w:rFonts w:ascii="Arial" w:hAnsi="Arial" w:cs="Arial"/>
      </w:rPr>
      <w:fldChar w:fldCharType="separate"/>
    </w:r>
    <w:r w:rsidR="00073522">
      <w:rPr>
        <w:rFonts w:ascii="Arial" w:hAnsi="Arial" w:cs="Arial"/>
        <w:noProof/>
      </w:rPr>
      <w:t>1</w:t>
    </w:r>
    <w:r w:rsidRPr="00D3187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D9F2" w14:textId="77777777" w:rsidR="00866BE6" w:rsidRDefault="00866BE6" w:rsidP="00FE14CC">
      <w:r>
        <w:separator/>
      </w:r>
    </w:p>
  </w:footnote>
  <w:footnote w:type="continuationSeparator" w:id="0">
    <w:p w14:paraId="156BF66B" w14:textId="77777777" w:rsidR="00866BE6" w:rsidRDefault="00866BE6" w:rsidP="00FE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091D" w14:textId="121AFEB2" w:rsidR="00FE14CC" w:rsidRDefault="00866BE6">
    <w:pPr>
      <w:pStyle w:val="Header"/>
    </w:pPr>
    <w:r>
      <w:rPr>
        <w:noProof/>
      </w:rPr>
      <w:pict w14:anchorId="3A921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6.9pt;height:158.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3467" w14:textId="15AF6D9E" w:rsidR="00FE14CC" w:rsidRDefault="00FE14CC" w:rsidP="00FE14CC">
    <w:r>
      <w:rPr>
        <w:noProof/>
        <w:sz w:val="20"/>
      </w:rPr>
      <w:drawing>
        <wp:anchor distT="0" distB="0" distL="114300" distR="114300" simplePos="0" relativeHeight="251659264" behindDoc="1" locked="0" layoutInCell="1" allowOverlap="1" wp14:anchorId="4C8F44F0" wp14:editId="2F54851A">
          <wp:simplePos x="0" y="0"/>
          <wp:positionH relativeFrom="column">
            <wp:posOffset>2971800</wp:posOffset>
          </wp:positionH>
          <wp:positionV relativeFrom="paragraph">
            <wp:posOffset>-114300</wp:posOffset>
          </wp:positionV>
          <wp:extent cx="685800" cy="685800"/>
          <wp:effectExtent l="0" t="0" r="0" b="0"/>
          <wp:wrapNone/>
          <wp:docPr id="1" name="Picture 1" descr="Yealm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lm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6447C" w14:textId="77777777" w:rsidR="00FE14CC" w:rsidRDefault="00FE14CC" w:rsidP="00FE14CC">
    <w:pPr>
      <w:rPr>
        <w:sz w:val="36"/>
      </w:rPr>
    </w:pPr>
  </w:p>
  <w:p w14:paraId="03FE2690" w14:textId="77777777" w:rsidR="00FE14CC" w:rsidRPr="00B955C4" w:rsidRDefault="00FE14CC" w:rsidP="00FE14CC">
    <w:pPr>
      <w:pStyle w:val="Heading1"/>
      <w:rPr>
        <w:b w:val="0"/>
        <w:bCs/>
        <w:sz w:val="52"/>
      </w:rPr>
    </w:pPr>
    <w:r>
      <w:rPr>
        <w:b w:val="0"/>
        <w:bCs/>
        <w:sz w:val="52"/>
      </w:rPr>
      <w:t>River Yealm Harbour Authority</w:t>
    </w:r>
  </w:p>
  <w:p w14:paraId="481A09CD" w14:textId="77777777" w:rsidR="00FE14CC" w:rsidRDefault="00FE1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021" w14:textId="2FE85F24" w:rsidR="00FE14CC" w:rsidRDefault="00866BE6">
    <w:pPr>
      <w:pStyle w:val="Header"/>
    </w:pPr>
    <w:r>
      <w:rPr>
        <w:noProof/>
      </w:rPr>
      <w:pict w14:anchorId="2A30D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107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4D6"/>
    <w:multiLevelType w:val="multilevel"/>
    <w:tmpl w:val="6C4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10E9C"/>
    <w:multiLevelType w:val="multilevel"/>
    <w:tmpl w:val="3C14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C463B"/>
    <w:multiLevelType w:val="multilevel"/>
    <w:tmpl w:val="00D8C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573EE"/>
    <w:multiLevelType w:val="hybridMultilevel"/>
    <w:tmpl w:val="08C60674"/>
    <w:lvl w:ilvl="0" w:tplc="6D9ECB54">
      <w:numFmt w:val="bullet"/>
      <w:lvlText w:val="•"/>
      <w:lvlJc w:val="left"/>
      <w:pPr>
        <w:ind w:left="720" w:hanging="360"/>
      </w:pPr>
      <w:rPr>
        <w:rFonts w:ascii="Calibri" w:eastAsiaTheme="minorHAns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82C"/>
    <w:multiLevelType w:val="hybridMultilevel"/>
    <w:tmpl w:val="2EE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E3AEA"/>
    <w:multiLevelType w:val="multilevel"/>
    <w:tmpl w:val="B9A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727C73"/>
    <w:multiLevelType w:val="multilevel"/>
    <w:tmpl w:val="2952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352003"/>
    <w:multiLevelType w:val="multilevel"/>
    <w:tmpl w:val="B58E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6F1D0C"/>
    <w:multiLevelType w:val="multilevel"/>
    <w:tmpl w:val="FC06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13351D"/>
    <w:multiLevelType w:val="multilevel"/>
    <w:tmpl w:val="CAB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6"/>
  </w:num>
  <w:num w:numId="4">
    <w:abstractNumId w:val="2"/>
  </w:num>
  <w:num w:numId="5">
    <w:abstractNumId w:val="0"/>
  </w:num>
  <w:num w:numId="6">
    <w:abstractNumId w:val="8"/>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2B"/>
    <w:rsid w:val="00073522"/>
    <w:rsid w:val="0008702B"/>
    <w:rsid w:val="000D76BE"/>
    <w:rsid w:val="000E7D86"/>
    <w:rsid w:val="001819D2"/>
    <w:rsid w:val="001971FB"/>
    <w:rsid w:val="00260DE6"/>
    <w:rsid w:val="00327334"/>
    <w:rsid w:val="003746C3"/>
    <w:rsid w:val="003D10C1"/>
    <w:rsid w:val="00486042"/>
    <w:rsid w:val="00502DE3"/>
    <w:rsid w:val="00617124"/>
    <w:rsid w:val="006D5849"/>
    <w:rsid w:val="006E16A3"/>
    <w:rsid w:val="007436B3"/>
    <w:rsid w:val="00791BF6"/>
    <w:rsid w:val="007D046E"/>
    <w:rsid w:val="007E4123"/>
    <w:rsid w:val="00812432"/>
    <w:rsid w:val="00866BE6"/>
    <w:rsid w:val="00970801"/>
    <w:rsid w:val="009A0E4C"/>
    <w:rsid w:val="00AF2873"/>
    <w:rsid w:val="00B25A60"/>
    <w:rsid w:val="00B62089"/>
    <w:rsid w:val="00BE2730"/>
    <w:rsid w:val="00C3511E"/>
    <w:rsid w:val="00C724EE"/>
    <w:rsid w:val="00CB7596"/>
    <w:rsid w:val="00D218DB"/>
    <w:rsid w:val="00D3187E"/>
    <w:rsid w:val="00D40B40"/>
    <w:rsid w:val="00E01398"/>
    <w:rsid w:val="00F74F56"/>
    <w:rsid w:val="00F83162"/>
    <w:rsid w:val="00FB3BAE"/>
    <w:rsid w:val="00FE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694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02B"/>
  </w:style>
  <w:style w:type="paragraph" w:styleId="Heading1">
    <w:name w:val="heading 1"/>
    <w:basedOn w:val="Normal"/>
    <w:next w:val="Normal"/>
    <w:link w:val="Heading1Char"/>
    <w:qFormat/>
    <w:rsid w:val="00FE14CC"/>
    <w:pPr>
      <w:keepNext/>
      <w:jc w:val="center"/>
      <w:outlineLvl w:val="0"/>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CC"/>
    <w:pPr>
      <w:tabs>
        <w:tab w:val="center" w:pos="4513"/>
        <w:tab w:val="right" w:pos="9026"/>
      </w:tabs>
    </w:pPr>
  </w:style>
  <w:style w:type="character" w:customStyle="1" w:styleId="HeaderChar">
    <w:name w:val="Header Char"/>
    <w:basedOn w:val="DefaultParagraphFont"/>
    <w:link w:val="Header"/>
    <w:uiPriority w:val="99"/>
    <w:rsid w:val="00FE14CC"/>
  </w:style>
  <w:style w:type="paragraph" w:styleId="Footer">
    <w:name w:val="footer"/>
    <w:basedOn w:val="Normal"/>
    <w:link w:val="FooterChar"/>
    <w:uiPriority w:val="99"/>
    <w:unhideWhenUsed/>
    <w:rsid w:val="00FE14CC"/>
    <w:pPr>
      <w:tabs>
        <w:tab w:val="center" w:pos="4513"/>
        <w:tab w:val="right" w:pos="9026"/>
      </w:tabs>
    </w:pPr>
  </w:style>
  <w:style w:type="character" w:customStyle="1" w:styleId="FooterChar">
    <w:name w:val="Footer Char"/>
    <w:basedOn w:val="DefaultParagraphFont"/>
    <w:link w:val="Footer"/>
    <w:uiPriority w:val="99"/>
    <w:rsid w:val="00FE14CC"/>
  </w:style>
  <w:style w:type="character" w:customStyle="1" w:styleId="Heading1Char">
    <w:name w:val="Heading 1 Char"/>
    <w:basedOn w:val="DefaultParagraphFont"/>
    <w:link w:val="Heading1"/>
    <w:rsid w:val="00FE14C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0E7D86"/>
    <w:pPr>
      <w:ind w:left="720"/>
      <w:contextualSpacing/>
    </w:pPr>
  </w:style>
  <w:style w:type="paragraph" w:styleId="BalloonText">
    <w:name w:val="Balloon Text"/>
    <w:basedOn w:val="Normal"/>
    <w:link w:val="BalloonTextChar"/>
    <w:uiPriority w:val="99"/>
    <w:semiHidden/>
    <w:unhideWhenUsed/>
    <w:rsid w:val="00374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Read</dc:creator>
  <cp:keywords/>
  <dc:description/>
  <cp:lastModifiedBy>Harbour Master</cp:lastModifiedBy>
  <cp:revision>2</cp:revision>
  <cp:lastPrinted>2021-01-06T09:44:00Z</cp:lastPrinted>
  <dcterms:created xsi:type="dcterms:W3CDTF">2021-09-30T14:11:00Z</dcterms:created>
  <dcterms:modified xsi:type="dcterms:W3CDTF">2021-09-30T14:11:00Z</dcterms:modified>
</cp:coreProperties>
</file>